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B7" w:rsidRPr="00763836" w:rsidRDefault="00B144B7" w:rsidP="00B144B7">
      <w:pPr>
        <w:jc w:val="center"/>
        <w:rPr>
          <w:rFonts w:ascii="Arial" w:hAnsi="Arial" w:cs="Arial"/>
          <w:b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ASOCIACIÓN GALEGA DE PEDIATRIA DE ATENCIÓN PRIMARIA</w:t>
      </w:r>
    </w:p>
    <w:p w:rsidR="00B144B7" w:rsidRPr="00763836" w:rsidRDefault="00B144B7" w:rsidP="00B144B7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63836">
        <w:rPr>
          <w:rFonts w:ascii="Arial" w:hAnsi="Arial" w:cs="Arial"/>
          <w:b/>
          <w:sz w:val="22"/>
          <w:szCs w:val="22"/>
        </w:rPr>
        <w:t>AGAPap</w:t>
      </w:r>
      <w:proofErr w:type="spellEnd"/>
    </w:p>
    <w:p w:rsidR="00B144B7" w:rsidRPr="00763836" w:rsidRDefault="00B144B7" w:rsidP="00B144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MEMORIA AÑO 2020</w:t>
      </w: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Fundación:</w:t>
      </w:r>
      <w:r w:rsidRPr="00763836">
        <w:rPr>
          <w:rFonts w:ascii="Arial" w:hAnsi="Arial" w:cs="Arial"/>
          <w:b/>
          <w:sz w:val="22"/>
          <w:szCs w:val="22"/>
        </w:rPr>
        <w:tab/>
      </w:r>
      <w:r w:rsidRPr="00763836">
        <w:rPr>
          <w:rFonts w:ascii="Arial" w:hAnsi="Arial" w:cs="Arial"/>
          <w:sz w:val="22"/>
          <w:szCs w:val="22"/>
        </w:rPr>
        <w:t>septiembre de 2005</w:t>
      </w:r>
      <w:r w:rsidRPr="00763836">
        <w:rPr>
          <w:rFonts w:ascii="Arial" w:hAnsi="Arial" w:cs="Arial"/>
          <w:sz w:val="22"/>
          <w:szCs w:val="22"/>
        </w:rPr>
        <w:tab/>
      </w:r>
      <w:r w:rsidRPr="00763836">
        <w:rPr>
          <w:rFonts w:ascii="Arial" w:hAnsi="Arial" w:cs="Arial"/>
          <w:b/>
          <w:sz w:val="22"/>
          <w:szCs w:val="22"/>
        </w:rPr>
        <w:tab/>
      </w:r>
      <w:r w:rsidRPr="00763836">
        <w:rPr>
          <w:rFonts w:ascii="Arial" w:hAnsi="Arial" w:cs="Arial"/>
          <w:b/>
          <w:sz w:val="22"/>
          <w:szCs w:val="22"/>
        </w:rPr>
        <w:tab/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 xml:space="preserve">Fecha adhesión </w:t>
      </w:r>
      <w:proofErr w:type="spellStart"/>
      <w:r w:rsidRPr="00763836">
        <w:rPr>
          <w:rFonts w:ascii="Arial" w:hAnsi="Arial" w:cs="Arial"/>
          <w:b/>
          <w:sz w:val="22"/>
          <w:szCs w:val="22"/>
        </w:rPr>
        <w:t>AEPap</w:t>
      </w:r>
      <w:proofErr w:type="spellEnd"/>
      <w:r w:rsidRPr="00763836">
        <w:rPr>
          <w:rFonts w:ascii="Arial" w:hAnsi="Arial" w:cs="Arial"/>
          <w:b/>
          <w:sz w:val="22"/>
          <w:szCs w:val="22"/>
        </w:rPr>
        <w:t xml:space="preserve">: </w:t>
      </w:r>
      <w:r w:rsidRPr="00763836">
        <w:rPr>
          <w:rFonts w:ascii="Arial" w:hAnsi="Arial" w:cs="Arial"/>
          <w:sz w:val="22"/>
          <w:szCs w:val="22"/>
        </w:rPr>
        <w:t>febrero de 2006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Nº actual de asociados:</w:t>
      </w:r>
      <w:r w:rsidRPr="00763836">
        <w:rPr>
          <w:rFonts w:ascii="Arial" w:hAnsi="Arial" w:cs="Arial"/>
          <w:b/>
          <w:sz w:val="22"/>
          <w:szCs w:val="22"/>
        </w:rPr>
        <w:tab/>
      </w:r>
      <w:r w:rsidR="00E6337E">
        <w:rPr>
          <w:rFonts w:ascii="Arial" w:hAnsi="Arial" w:cs="Arial"/>
          <w:sz w:val="22"/>
          <w:szCs w:val="22"/>
        </w:rPr>
        <w:t>243</w:t>
      </w:r>
    </w:p>
    <w:p w:rsidR="00E6337E" w:rsidRPr="00763836" w:rsidRDefault="00E6337E" w:rsidP="00B144B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 xml:space="preserve">Presidentes que ha tenido la Asociación: </w:t>
      </w:r>
      <w:r w:rsidRPr="00763836">
        <w:rPr>
          <w:rFonts w:ascii="Arial" w:hAnsi="Arial" w:cs="Arial"/>
          <w:sz w:val="22"/>
          <w:szCs w:val="22"/>
        </w:rPr>
        <w:t xml:space="preserve">Mª del Pilar Pereira García (septiembre 2005 - Enero de 2006); Carlos </w:t>
      </w:r>
      <w:proofErr w:type="spellStart"/>
      <w:r w:rsidRPr="00763836">
        <w:rPr>
          <w:rFonts w:ascii="Arial" w:hAnsi="Arial" w:cs="Arial"/>
          <w:sz w:val="22"/>
          <w:szCs w:val="22"/>
        </w:rPr>
        <w:t>Máiz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Cal (enero 2006- abril 2010)</w:t>
      </w:r>
      <w:r w:rsidRPr="00763836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Pr="00763836">
        <w:rPr>
          <w:rFonts w:ascii="Arial" w:hAnsi="Arial" w:cs="Arial"/>
          <w:sz w:val="22"/>
          <w:szCs w:val="22"/>
          <w:lang w:val="pt-PT"/>
        </w:rPr>
        <w:t>Teresa Vall</w:t>
      </w:r>
      <w:r>
        <w:rPr>
          <w:rFonts w:ascii="Arial" w:hAnsi="Arial" w:cs="Arial"/>
          <w:sz w:val="22"/>
          <w:szCs w:val="22"/>
          <w:lang w:val="pt-PT"/>
        </w:rPr>
        <w:t>s Durán (abril 2010-abril 2017)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b/>
          <w:sz w:val="22"/>
          <w:szCs w:val="22"/>
          <w:lang w:val="pt-PT"/>
        </w:rPr>
        <w:t xml:space="preserve">Junta Directiva actual: 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sz w:val="22"/>
          <w:szCs w:val="22"/>
          <w:lang w:val="pt-PT"/>
        </w:rPr>
        <w:t>Presidente: Amparo Rodríguez Lombar</w:t>
      </w:r>
      <w:r>
        <w:rPr>
          <w:rFonts w:ascii="Arial" w:hAnsi="Arial" w:cs="Arial"/>
          <w:sz w:val="22"/>
          <w:szCs w:val="22"/>
          <w:lang w:val="pt-PT"/>
        </w:rPr>
        <w:t>día. Centro de Saúde Castrillón</w:t>
      </w:r>
      <w:r w:rsidRPr="00763836">
        <w:rPr>
          <w:rFonts w:ascii="Arial" w:hAnsi="Arial" w:cs="Arial"/>
          <w:sz w:val="22"/>
          <w:szCs w:val="22"/>
          <w:lang w:val="pt-PT"/>
        </w:rPr>
        <w:t>. A Coruña.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sz w:val="22"/>
          <w:szCs w:val="22"/>
          <w:lang w:val="pt-PT"/>
        </w:rPr>
        <w:t xml:space="preserve">Vicepresidente: María Blanco Docanto. </w:t>
      </w:r>
      <w:r>
        <w:rPr>
          <w:rFonts w:ascii="Arial" w:hAnsi="Arial" w:cs="Arial"/>
          <w:sz w:val="22"/>
          <w:szCs w:val="22"/>
          <w:lang w:val="pt-PT"/>
        </w:rPr>
        <w:t>Centro de Saúde Casa Do Mar</w:t>
      </w:r>
      <w:r w:rsidRPr="00763836">
        <w:rPr>
          <w:rFonts w:ascii="Arial" w:hAnsi="Arial" w:cs="Arial"/>
          <w:sz w:val="22"/>
          <w:szCs w:val="22"/>
          <w:lang w:val="pt-PT"/>
        </w:rPr>
        <w:t>. A Coruña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sz w:val="22"/>
          <w:szCs w:val="22"/>
          <w:lang w:val="pt-PT"/>
        </w:rPr>
        <w:t>Se</w:t>
      </w:r>
      <w:r>
        <w:rPr>
          <w:rFonts w:ascii="Arial" w:hAnsi="Arial" w:cs="Arial"/>
          <w:sz w:val="22"/>
          <w:szCs w:val="22"/>
          <w:lang w:val="pt-PT"/>
        </w:rPr>
        <w:t xml:space="preserve">cretaria: Pilar Vázquez Tuñas </w:t>
      </w:r>
      <w:r>
        <w:rPr>
          <w:rFonts w:ascii="Arial" w:eastAsia="Arial" w:hAnsi="Arial" w:cs="Arial"/>
          <w:sz w:val="22"/>
          <w:szCs w:val="22"/>
          <w:lang w:val="pt-PT"/>
        </w:rPr>
        <w:t>Centro de Saúde de Betanzos. A Coruña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sz w:val="22"/>
          <w:szCs w:val="22"/>
          <w:lang w:val="pt-PT"/>
        </w:rPr>
        <w:t>Tesorera: Josefina Pena Nieto. Centro de Saúde de Concepción Arenal, Santiago de Compostela. A Coruña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hAnsi="Arial" w:cs="Arial"/>
          <w:sz w:val="22"/>
          <w:szCs w:val="22"/>
          <w:lang w:val="pt-PT"/>
        </w:rPr>
        <w:t>Vocales: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 xml:space="preserve">- A Coruña: </w:t>
      </w:r>
      <w:r>
        <w:rPr>
          <w:rFonts w:ascii="Arial" w:hAnsi="Arial" w:cs="Arial"/>
          <w:sz w:val="22"/>
          <w:szCs w:val="22"/>
          <w:lang w:val="pt-PT"/>
        </w:rPr>
        <w:t>Eva López Pico</w:t>
      </w:r>
      <w:r w:rsidRPr="00763836">
        <w:rPr>
          <w:rFonts w:ascii="Arial" w:hAnsi="Arial" w:cs="Arial"/>
          <w:sz w:val="22"/>
          <w:szCs w:val="22"/>
          <w:lang w:val="pt-PT"/>
        </w:rPr>
        <w:t>. C</w:t>
      </w:r>
      <w:r>
        <w:rPr>
          <w:rFonts w:ascii="Arial" w:hAnsi="Arial" w:cs="Arial"/>
          <w:sz w:val="22"/>
          <w:szCs w:val="22"/>
          <w:lang w:val="pt-PT"/>
        </w:rPr>
        <w:t>entro de Saúde de Curtis</w:t>
      </w:r>
      <w:r w:rsidRPr="00763836">
        <w:rPr>
          <w:rFonts w:ascii="Arial" w:hAnsi="Arial" w:cs="Arial"/>
          <w:sz w:val="22"/>
          <w:szCs w:val="22"/>
          <w:lang w:val="pt-PT"/>
        </w:rPr>
        <w:t>. A Coruña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 xml:space="preserve">- </w:t>
      </w:r>
      <w:r w:rsidRPr="00567F67">
        <w:rPr>
          <w:rFonts w:ascii="Arial" w:hAnsi="Arial" w:cs="Arial"/>
          <w:sz w:val="22"/>
          <w:szCs w:val="22"/>
          <w:lang w:val="pt-PT"/>
        </w:rPr>
        <w:t>Ferrol: Ana Novo</w:t>
      </w:r>
      <w:r w:rsidR="00567F67">
        <w:rPr>
          <w:rFonts w:ascii="Arial" w:hAnsi="Arial" w:cs="Arial"/>
          <w:sz w:val="22"/>
          <w:szCs w:val="22"/>
          <w:lang w:val="pt-PT"/>
        </w:rPr>
        <w:t xml:space="preserve"> Rodríguez</w:t>
      </w:r>
      <w:r w:rsidRPr="00567F67">
        <w:rPr>
          <w:rFonts w:ascii="Arial" w:eastAsia="Arial" w:hAnsi="Arial" w:cs="Arial"/>
          <w:sz w:val="22"/>
          <w:szCs w:val="22"/>
          <w:lang w:val="pt-PT"/>
        </w:rPr>
        <w:t>.</w:t>
      </w:r>
      <w:r w:rsidR="00567F67">
        <w:rPr>
          <w:rFonts w:ascii="Arial" w:eastAsia="Arial" w:hAnsi="Arial" w:cs="Arial"/>
          <w:sz w:val="22"/>
          <w:szCs w:val="22"/>
          <w:lang w:val="pt-PT"/>
        </w:rPr>
        <w:t xml:space="preserve"> Centro de Salud de Caranza. Ferrol.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 xml:space="preserve">- Santiago: Mercedes </w:t>
      </w:r>
      <w:proofErr w:type="gramStart"/>
      <w:r w:rsidRPr="00763836">
        <w:rPr>
          <w:rFonts w:ascii="Arial" w:hAnsi="Arial" w:cs="Arial"/>
          <w:sz w:val="22"/>
          <w:szCs w:val="22"/>
          <w:lang w:val="pt-PT"/>
        </w:rPr>
        <w:t>del</w:t>
      </w:r>
      <w:proofErr w:type="gramEnd"/>
      <w:r w:rsidRPr="00763836">
        <w:rPr>
          <w:rFonts w:ascii="Arial" w:hAnsi="Arial" w:cs="Arial"/>
          <w:sz w:val="22"/>
          <w:szCs w:val="22"/>
          <w:lang w:val="pt-PT"/>
        </w:rPr>
        <w:t xml:space="preserve"> Río Garma. Centro de Saúde Folgueiras-Calo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 xml:space="preserve">- Lugo: Consuelo Lobelle Gonzalez. </w:t>
      </w:r>
      <w:r w:rsidRPr="00763836">
        <w:rPr>
          <w:rFonts w:ascii="Arial" w:eastAsia="Arial" w:hAnsi="Arial" w:cs="Arial"/>
          <w:color w:val="000000"/>
          <w:sz w:val="22"/>
          <w:szCs w:val="22"/>
          <w:lang w:val="pt-PT"/>
        </w:rPr>
        <w:t>Centro de Saúde Illas Canarias. Lugo.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>- Ourense: María Jesús González Pereira. Centro de Saúde Carballiño</w:t>
      </w:r>
      <w:r w:rsidRPr="00763836">
        <w:rPr>
          <w:rFonts w:ascii="Arial" w:hAnsi="Arial" w:cs="Arial"/>
          <w:color w:val="0070C0"/>
          <w:sz w:val="22"/>
          <w:szCs w:val="22"/>
          <w:lang w:val="pt-PT"/>
        </w:rPr>
        <w:t xml:space="preserve"> </w:t>
      </w:r>
    </w:p>
    <w:p w:rsidR="00B144B7" w:rsidRPr="00763836" w:rsidRDefault="00B144B7" w:rsidP="00B144B7">
      <w:pPr>
        <w:rPr>
          <w:rFonts w:ascii="Arial" w:eastAsia="Arial" w:hAnsi="Arial" w:cs="Arial"/>
          <w:sz w:val="22"/>
          <w:szCs w:val="22"/>
          <w:lang w:val="pt-PT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>
        <w:rPr>
          <w:rFonts w:ascii="Arial" w:hAnsi="Arial" w:cs="Arial"/>
          <w:sz w:val="22"/>
          <w:szCs w:val="22"/>
          <w:lang w:val="pt-PT"/>
        </w:rPr>
        <w:t>- Pontevedra: Natalia García Sánchez. Centro de Saúde Poio</w:t>
      </w: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. 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eastAsia="Arial" w:hAnsi="Arial" w:cs="Arial"/>
          <w:sz w:val="22"/>
          <w:szCs w:val="22"/>
          <w:lang w:val="pt-PT"/>
        </w:rPr>
        <w:t xml:space="preserve">   </w:t>
      </w:r>
      <w:r w:rsidRPr="00763836">
        <w:rPr>
          <w:rFonts w:ascii="Arial" w:hAnsi="Arial" w:cs="Arial"/>
          <w:sz w:val="22"/>
          <w:szCs w:val="22"/>
          <w:lang w:val="pt-PT"/>
        </w:rPr>
        <w:t>- Vigo: Clara García Cendón. Centro de Saúde de Tomiño.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 xml:space="preserve">Vocal en </w:t>
      </w:r>
      <w:proofErr w:type="spellStart"/>
      <w:r w:rsidRPr="00763836">
        <w:rPr>
          <w:rFonts w:ascii="Arial" w:hAnsi="Arial" w:cs="Arial"/>
          <w:b/>
          <w:sz w:val="22"/>
          <w:szCs w:val="22"/>
        </w:rPr>
        <w:t>AEPap</w:t>
      </w:r>
      <w:proofErr w:type="spellEnd"/>
      <w:r w:rsidRPr="00763836">
        <w:rPr>
          <w:rFonts w:ascii="Arial" w:hAnsi="Arial" w:cs="Arial"/>
          <w:b/>
          <w:i/>
          <w:sz w:val="22"/>
          <w:szCs w:val="22"/>
        </w:rPr>
        <w:t xml:space="preserve">: </w:t>
      </w:r>
      <w:r w:rsidRPr="00763836">
        <w:rPr>
          <w:rFonts w:ascii="Arial" w:hAnsi="Arial" w:cs="Arial"/>
          <w:sz w:val="22"/>
          <w:szCs w:val="22"/>
        </w:rPr>
        <w:t>Carmen Amparo Rodríguez Lombardía</w:t>
      </w:r>
      <w:r w:rsidRPr="00763836">
        <w:rPr>
          <w:rFonts w:ascii="Arial" w:hAnsi="Arial" w:cs="Arial"/>
          <w:sz w:val="22"/>
          <w:szCs w:val="22"/>
        </w:rPr>
        <w:tab/>
      </w:r>
      <w:r w:rsidRPr="00763836">
        <w:rPr>
          <w:rFonts w:ascii="Arial" w:hAnsi="Arial" w:cs="Arial"/>
          <w:sz w:val="22"/>
          <w:szCs w:val="22"/>
        </w:rPr>
        <w:tab/>
      </w:r>
    </w:p>
    <w:p w:rsidR="00B144B7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 xml:space="preserve">Domicilio social: </w:t>
      </w:r>
      <w:r w:rsidRPr="00763836">
        <w:rPr>
          <w:rFonts w:ascii="Arial" w:hAnsi="Arial" w:cs="Arial"/>
          <w:sz w:val="22"/>
          <w:szCs w:val="22"/>
        </w:rPr>
        <w:t xml:space="preserve">Colegio Oficial de Médicos de Santiago. C/ San Pedro de </w:t>
      </w:r>
      <w:proofErr w:type="spellStart"/>
      <w:r w:rsidRPr="00763836">
        <w:rPr>
          <w:rFonts w:ascii="Arial" w:hAnsi="Arial" w:cs="Arial"/>
          <w:sz w:val="22"/>
          <w:szCs w:val="22"/>
        </w:rPr>
        <w:t>Mezonzo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nº 39. Santiago de Compostela 15701. A Coruña</w:t>
      </w: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Página Web:</w:t>
      </w:r>
      <w:r w:rsidRPr="00763836">
        <w:rPr>
          <w:rFonts w:ascii="Arial" w:hAnsi="Arial" w:cs="Arial"/>
          <w:sz w:val="22"/>
          <w:szCs w:val="22"/>
        </w:rPr>
        <w:tab/>
        <w:t>http://www.agapap.org</w:t>
      </w:r>
      <w:r w:rsidRPr="00763836">
        <w:rPr>
          <w:rFonts w:ascii="Arial" w:hAnsi="Arial" w:cs="Arial"/>
          <w:sz w:val="22"/>
          <w:szCs w:val="22"/>
        </w:rPr>
        <w:tab/>
      </w: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  <w:r w:rsidRPr="00763836">
        <w:rPr>
          <w:rFonts w:ascii="Arial" w:hAnsi="Arial" w:cs="Arial"/>
          <w:sz w:val="22"/>
          <w:szCs w:val="22"/>
        </w:rPr>
        <w:tab/>
        <w:t>Editor</w:t>
      </w:r>
      <w:r>
        <w:rPr>
          <w:rFonts w:ascii="Arial" w:hAnsi="Arial" w:cs="Arial"/>
          <w:sz w:val="22"/>
          <w:szCs w:val="22"/>
        </w:rPr>
        <w:t>a</w:t>
      </w:r>
      <w:r w:rsidRPr="00763836">
        <w:rPr>
          <w:rFonts w:ascii="Arial" w:hAnsi="Arial" w:cs="Arial"/>
          <w:sz w:val="22"/>
          <w:szCs w:val="22"/>
        </w:rPr>
        <w:t xml:space="preserve"> Web: María Cristina </w:t>
      </w:r>
      <w:proofErr w:type="spellStart"/>
      <w:r w:rsidRPr="00763836">
        <w:rPr>
          <w:rFonts w:ascii="Arial" w:hAnsi="Arial" w:cs="Arial"/>
          <w:sz w:val="22"/>
          <w:szCs w:val="22"/>
        </w:rPr>
        <w:t>Sanchez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García Monge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Correo electrónico</w:t>
      </w:r>
      <w:r w:rsidRPr="00763836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763836">
          <w:rPr>
            <w:rStyle w:val="Hipervnculo"/>
            <w:rFonts w:ascii="Arial" w:hAnsi="Arial" w:cs="Arial"/>
            <w:sz w:val="22"/>
            <w:szCs w:val="22"/>
          </w:rPr>
          <w:t>agapap@gmail.com</w:t>
        </w:r>
      </w:hyperlink>
    </w:p>
    <w:p w:rsidR="00B144B7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B144B7" w:rsidP="00B144B7">
      <w:pPr>
        <w:rPr>
          <w:rFonts w:ascii="Arial" w:hAnsi="Arial" w:cs="Arial"/>
          <w:sz w:val="22"/>
          <w:szCs w:val="22"/>
        </w:rPr>
      </w:pPr>
    </w:p>
    <w:p w:rsidR="00567F67" w:rsidRPr="00763836" w:rsidRDefault="00567F67" w:rsidP="00B144B7">
      <w:pPr>
        <w:rPr>
          <w:rFonts w:ascii="Arial" w:hAnsi="Arial" w:cs="Arial"/>
          <w:sz w:val="22"/>
          <w:szCs w:val="22"/>
        </w:rPr>
      </w:pPr>
    </w:p>
    <w:p w:rsidR="00B144B7" w:rsidRDefault="00B144B7" w:rsidP="00B144B7">
      <w:pPr>
        <w:rPr>
          <w:rFonts w:ascii="Arial" w:hAnsi="Arial" w:cs="Arial"/>
          <w:b/>
          <w:sz w:val="22"/>
          <w:szCs w:val="22"/>
        </w:rPr>
      </w:pPr>
    </w:p>
    <w:p w:rsidR="00B144B7" w:rsidRPr="00567F67" w:rsidRDefault="00B144B7" w:rsidP="00567F67">
      <w:pPr>
        <w:rPr>
          <w:rStyle w:val="normal002cjuanjochar"/>
          <w:rFonts w:ascii="Arial" w:hAnsi="Arial" w:cs="Arial"/>
          <w:sz w:val="22"/>
          <w:szCs w:val="22"/>
          <w:u w:val="single"/>
        </w:rPr>
      </w:pPr>
      <w:r w:rsidRPr="00763836">
        <w:rPr>
          <w:rFonts w:ascii="Arial" w:hAnsi="Arial" w:cs="Arial"/>
          <w:b/>
          <w:sz w:val="22"/>
          <w:szCs w:val="22"/>
        </w:rPr>
        <w:lastRenderedPageBreak/>
        <w:t xml:space="preserve">Actividades regulares: </w:t>
      </w:r>
    </w:p>
    <w:p w:rsidR="00567F67" w:rsidRDefault="00567F67" w:rsidP="00567F67">
      <w:pPr>
        <w:pStyle w:val="normal002cjuanjo"/>
        <w:spacing w:line="240" w:lineRule="auto"/>
        <w:rPr>
          <w:rStyle w:val="normal002cjuanjochar"/>
          <w:rFonts w:ascii="Arial" w:hAnsi="Arial" w:cs="Arial"/>
          <w:sz w:val="22"/>
          <w:szCs w:val="22"/>
        </w:rPr>
      </w:pPr>
      <w:r w:rsidRPr="00763836">
        <w:rPr>
          <w:rStyle w:val="normal002cjuanjochar"/>
          <w:rFonts w:ascii="Arial" w:hAnsi="Arial" w:cs="Arial"/>
          <w:sz w:val="22"/>
          <w:szCs w:val="22"/>
          <w:u w:val="single"/>
        </w:rPr>
        <w:t>X</w:t>
      </w:r>
      <w:r>
        <w:rPr>
          <w:rStyle w:val="normal002cjuanjochar"/>
          <w:rFonts w:ascii="Arial" w:hAnsi="Arial" w:cs="Arial"/>
          <w:sz w:val="22"/>
          <w:szCs w:val="22"/>
          <w:u w:val="single"/>
        </w:rPr>
        <w:t>IV</w:t>
      </w:r>
      <w:r w:rsidRPr="00763836">
        <w:rPr>
          <w:rStyle w:val="normal002cjuanjochar"/>
          <w:rFonts w:ascii="Arial" w:hAnsi="Arial" w:cs="Arial"/>
          <w:sz w:val="22"/>
          <w:szCs w:val="22"/>
          <w:u w:val="single"/>
        </w:rPr>
        <w:t xml:space="preserve"> Reunión Anual de la </w:t>
      </w:r>
      <w:proofErr w:type="spellStart"/>
      <w:r w:rsidRPr="00763836">
        <w:rPr>
          <w:rStyle w:val="normal002cjuanjochar"/>
          <w:rFonts w:ascii="Arial" w:hAnsi="Arial" w:cs="Arial"/>
          <w:sz w:val="22"/>
          <w:szCs w:val="22"/>
          <w:u w:val="single"/>
        </w:rPr>
        <w:t>AGAPap</w:t>
      </w:r>
      <w:proofErr w:type="spellEnd"/>
      <w:r w:rsidRPr="00763836">
        <w:rPr>
          <w:rStyle w:val="normal002cjuanjochar"/>
          <w:rFonts w:ascii="Arial" w:hAnsi="Arial" w:cs="Arial"/>
          <w:sz w:val="22"/>
          <w:szCs w:val="22"/>
          <w:u w:val="single"/>
        </w:rPr>
        <w:t xml:space="preserve"> </w:t>
      </w:r>
      <w:r>
        <w:rPr>
          <w:rStyle w:val="normal002cjuanjochar"/>
          <w:rFonts w:ascii="Arial" w:hAnsi="Arial" w:cs="Arial"/>
          <w:sz w:val="22"/>
          <w:szCs w:val="22"/>
        </w:rPr>
        <w:t xml:space="preserve">  </w:t>
      </w:r>
    </w:p>
    <w:p w:rsidR="00567F67" w:rsidRDefault="00567F67" w:rsidP="00567F67">
      <w:pPr>
        <w:pStyle w:val="normal002cjuanjo"/>
        <w:spacing w:line="240" w:lineRule="auto"/>
        <w:rPr>
          <w:rStyle w:val="normal002cjuanjochar"/>
          <w:rFonts w:ascii="Arial" w:hAnsi="Arial" w:cs="Arial"/>
          <w:sz w:val="22"/>
          <w:szCs w:val="22"/>
        </w:rPr>
      </w:pPr>
      <w:r>
        <w:rPr>
          <w:rStyle w:val="normal002cjuanjochar"/>
          <w:rFonts w:ascii="Arial" w:hAnsi="Arial" w:cs="Arial"/>
          <w:sz w:val="22"/>
          <w:szCs w:val="22"/>
        </w:rPr>
        <w:t xml:space="preserve">Reprogramada para el día 10 de octubre de 2020 en la Ciudad de la Cultura </w:t>
      </w:r>
      <w:r w:rsidRPr="00120DD2">
        <w:rPr>
          <w:rStyle w:val="normal002cjuanjochar"/>
          <w:rFonts w:ascii="Arial" w:hAnsi="Arial" w:cs="Arial"/>
          <w:sz w:val="22"/>
          <w:szCs w:val="22"/>
        </w:rPr>
        <w:t xml:space="preserve">de Santiago de </w:t>
      </w:r>
      <w:r w:rsidR="009D26B4">
        <w:rPr>
          <w:rStyle w:val="normal002cjuanjochar"/>
          <w:rFonts w:ascii="Arial" w:hAnsi="Arial" w:cs="Arial"/>
          <w:sz w:val="22"/>
          <w:szCs w:val="22"/>
        </w:rPr>
        <w:t xml:space="preserve">Compostela, y nuevamente fue anulada por </w:t>
      </w:r>
      <w:r>
        <w:rPr>
          <w:rStyle w:val="normal002cjuanjochar"/>
          <w:rFonts w:ascii="Arial" w:hAnsi="Arial" w:cs="Arial"/>
          <w:sz w:val="22"/>
          <w:szCs w:val="22"/>
        </w:rPr>
        <w:t xml:space="preserve">la pandemia por Coronavirus. </w:t>
      </w:r>
    </w:p>
    <w:p w:rsidR="00B144B7" w:rsidRDefault="00B144B7" w:rsidP="00B144B7">
      <w:pPr>
        <w:ind w:firstLine="720"/>
        <w:rPr>
          <w:rStyle w:val="normal002cjuanjochar"/>
          <w:rFonts w:ascii="Arial" w:hAnsi="Arial" w:cs="Arial"/>
          <w:sz w:val="22"/>
          <w:szCs w:val="22"/>
        </w:rPr>
      </w:pPr>
    </w:p>
    <w:p w:rsidR="00B144B7" w:rsidRDefault="00B144B7" w:rsidP="00B144B7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120DD2">
        <w:rPr>
          <w:rStyle w:val="normal002cjuanjochar"/>
          <w:rFonts w:ascii="Arial" w:hAnsi="Arial" w:cs="Arial"/>
          <w:sz w:val="22"/>
          <w:szCs w:val="22"/>
        </w:rPr>
        <w:t xml:space="preserve"> </w:t>
      </w:r>
      <w:r w:rsidRPr="00763836">
        <w:rPr>
          <w:rFonts w:ascii="Arial" w:hAnsi="Arial" w:cs="Arial"/>
          <w:sz w:val="22"/>
          <w:szCs w:val="22"/>
          <w:u w:val="single"/>
        </w:rPr>
        <w:t xml:space="preserve">Página web de la Asociación, </w:t>
      </w:r>
      <w:proofErr w:type="spellStart"/>
      <w:r w:rsidRPr="00763836">
        <w:rPr>
          <w:rFonts w:ascii="Arial" w:hAnsi="Arial" w:cs="Arial"/>
          <w:sz w:val="22"/>
          <w:szCs w:val="22"/>
          <w:u w:val="single"/>
        </w:rPr>
        <w:t>Twitter</w:t>
      </w:r>
      <w:proofErr w:type="spellEnd"/>
      <w:r w:rsidRPr="00763836">
        <w:rPr>
          <w:rFonts w:ascii="Arial" w:hAnsi="Arial" w:cs="Arial"/>
          <w:sz w:val="22"/>
          <w:szCs w:val="22"/>
          <w:u w:val="single"/>
        </w:rPr>
        <w:t xml:space="preserve"> y lista de distribución.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sz w:val="22"/>
          <w:szCs w:val="22"/>
        </w:rPr>
        <w:t xml:space="preserve">La página web de la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, disponible en el enlace </w:t>
      </w:r>
      <w:hyperlink r:id="rId8" w:history="1">
        <w:r w:rsidRPr="00763836">
          <w:rPr>
            <w:rStyle w:val="Hipervnculo"/>
            <w:rFonts w:ascii="Arial" w:hAnsi="Arial" w:cs="Arial"/>
            <w:sz w:val="22"/>
            <w:szCs w:val="22"/>
          </w:rPr>
          <w:t>www.agapap.org</w:t>
        </w:r>
      </w:hyperlink>
      <w:r w:rsidRPr="00763836">
        <w:rPr>
          <w:rFonts w:ascii="Arial" w:hAnsi="Arial" w:cs="Arial"/>
          <w:sz w:val="22"/>
          <w:szCs w:val="22"/>
        </w:rPr>
        <w:t xml:space="preserve">  actualiza continuamente contenidos y enlaces de interés para el pediatra de primaria, siendo la editora de la página web Cristina Sánchez. También se dispone de una cuenta en </w:t>
      </w:r>
      <w:proofErr w:type="spellStart"/>
      <w:r w:rsidRPr="00763836">
        <w:rPr>
          <w:rFonts w:ascii="Arial" w:hAnsi="Arial" w:cs="Arial"/>
          <w:sz w:val="22"/>
          <w:szCs w:val="22"/>
        </w:rPr>
        <w:t>Twitter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administrada por Consuelo </w:t>
      </w:r>
      <w:proofErr w:type="spellStart"/>
      <w:r w:rsidRPr="00763836">
        <w:rPr>
          <w:rFonts w:ascii="Arial" w:hAnsi="Arial" w:cs="Arial"/>
          <w:sz w:val="22"/>
          <w:szCs w:val="22"/>
        </w:rPr>
        <w:t>Lobelle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, vocal de la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por Lugo y una lista de distribución de socios gestionada por Juan José Delgado Domínguez.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9D26B4" w:rsidP="00B144B7">
      <w:pPr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10</w:t>
      </w:r>
      <w:r w:rsidR="00B144B7" w:rsidRPr="00763836">
        <w:rPr>
          <w:rFonts w:ascii="Arial" w:hAnsi="Arial" w:cs="Arial"/>
          <w:sz w:val="22"/>
          <w:szCs w:val="22"/>
          <w:u w:val="single"/>
        </w:rPr>
        <w:t>º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B144B7" w:rsidRPr="00763836">
        <w:rPr>
          <w:rFonts w:ascii="Arial" w:hAnsi="Arial" w:cs="Arial"/>
          <w:sz w:val="22"/>
          <w:szCs w:val="22"/>
          <w:u w:val="single"/>
        </w:rPr>
        <w:t xml:space="preserve">Curso Práctico </w:t>
      </w:r>
      <w:proofErr w:type="spellStart"/>
      <w:r w:rsidR="00B144B7" w:rsidRPr="00763836">
        <w:rPr>
          <w:rFonts w:ascii="Arial" w:hAnsi="Arial" w:cs="Arial"/>
          <w:sz w:val="22"/>
          <w:szCs w:val="22"/>
          <w:u w:val="single"/>
        </w:rPr>
        <w:t>AEPap</w:t>
      </w:r>
      <w:proofErr w:type="spellEnd"/>
      <w:r w:rsidR="00B144B7" w:rsidRPr="00763836">
        <w:rPr>
          <w:rFonts w:ascii="Arial" w:hAnsi="Arial" w:cs="Arial"/>
          <w:sz w:val="22"/>
          <w:szCs w:val="22"/>
          <w:u w:val="single"/>
        </w:rPr>
        <w:t xml:space="preserve"> para residentes de Pediatría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9D26B4" w:rsidP="00B14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2020</w:t>
      </w:r>
      <w:r w:rsidR="00B144B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B144B7">
        <w:rPr>
          <w:rFonts w:ascii="Arial" w:hAnsi="Arial" w:cs="Arial"/>
          <w:sz w:val="22"/>
          <w:szCs w:val="22"/>
        </w:rPr>
        <w:t>AGAPap</w:t>
      </w:r>
      <w:proofErr w:type="spellEnd"/>
      <w:r w:rsidR="00B144B7">
        <w:rPr>
          <w:rFonts w:ascii="Arial" w:hAnsi="Arial" w:cs="Arial"/>
          <w:sz w:val="22"/>
          <w:szCs w:val="22"/>
        </w:rPr>
        <w:t xml:space="preserve"> becó a 2</w:t>
      </w:r>
      <w:r w:rsidR="00B144B7" w:rsidRPr="00763836">
        <w:rPr>
          <w:rFonts w:ascii="Arial" w:hAnsi="Arial" w:cs="Arial"/>
          <w:sz w:val="22"/>
          <w:szCs w:val="22"/>
        </w:rPr>
        <w:t xml:space="preserve"> MIR de pediatría gallegos para al </w:t>
      </w:r>
      <w:r>
        <w:rPr>
          <w:rFonts w:ascii="Arial" w:hAnsi="Arial" w:cs="Arial"/>
          <w:sz w:val="22"/>
          <w:szCs w:val="22"/>
        </w:rPr>
        <w:t>X</w:t>
      </w:r>
      <w:r w:rsidR="00B144B7" w:rsidRPr="00763836">
        <w:rPr>
          <w:rFonts w:ascii="Arial" w:hAnsi="Arial" w:cs="Arial"/>
          <w:sz w:val="22"/>
          <w:szCs w:val="22"/>
        </w:rPr>
        <w:t xml:space="preserve"> Curso práctico de la </w:t>
      </w:r>
      <w:proofErr w:type="spellStart"/>
      <w:r w:rsidR="00B144B7" w:rsidRPr="00763836">
        <w:rPr>
          <w:rFonts w:ascii="Arial" w:hAnsi="Arial" w:cs="Arial"/>
          <w:sz w:val="22"/>
          <w:szCs w:val="22"/>
        </w:rPr>
        <w:t>AEPap</w:t>
      </w:r>
      <w:proofErr w:type="spellEnd"/>
      <w:r w:rsidR="00B144B7" w:rsidRPr="00763836">
        <w:rPr>
          <w:rFonts w:ascii="Arial" w:hAnsi="Arial" w:cs="Arial"/>
          <w:sz w:val="22"/>
          <w:szCs w:val="22"/>
        </w:rPr>
        <w:t xml:space="preserve"> p</w:t>
      </w:r>
      <w:r w:rsidR="00B144B7">
        <w:rPr>
          <w:rFonts w:ascii="Arial" w:hAnsi="Arial" w:cs="Arial"/>
          <w:sz w:val="22"/>
          <w:szCs w:val="22"/>
        </w:rPr>
        <w:t xml:space="preserve">ara Residentes de Pediatría. </w:t>
      </w:r>
    </w:p>
    <w:p w:rsidR="00B144B7" w:rsidRPr="00763836" w:rsidRDefault="00B144B7" w:rsidP="00B144B7">
      <w:pPr>
        <w:rPr>
          <w:rFonts w:ascii="Arial" w:eastAsia="Calibri" w:hAnsi="Arial" w:cs="Arial"/>
          <w:b/>
          <w:sz w:val="22"/>
          <w:szCs w:val="22"/>
        </w:rPr>
      </w:pPr>
    </w:p>
    <w:p w:rsidR="00B144B7" w:rsidRPr="00763836" w:rsidRDefault="00B144B7" w:rsidP="00B144B7">
      <w:pPr>
        <w:rPr>
          <w:rFonts w:ascii="Arial" w:eastAsia="Calibri" w:hAnsi="Arial" w:cs="Arial"/>
          <w:b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 xml:space="preserve">Colaboraciones con la Administración (Servicio </w:t>
      </w:r>
      <w:proofErr w:type="spellStart"/>
      <w:r w:rsidRPr="00763836">
        <w:rPr>
          <w:rFonts w:ascii="Arial" w:hAnsi="Arial" w:cs="Arial"/>
          <w:b/>
          <w:sz w:val="22"/>
          <w:szCs w:val="22"/>
        </w:rPr>
        <w:t>Galego</w:t>
      </w:r>
      <w:proofErr w:type="spellEnd"/>
      <w:r w:rsidRPr="00763836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763836">
        <w:rPr>
          <w:rFonts w:ascii="Arial" w:hAnsi="Arial" w:cs="Arial"/>
          <w:b/>
          <w:sz w:val="22"/>
          <w:szCs w:val="22"/>
        </w:rPr>
        <w:t>Saúde</w:t>
      </w:r>
      <w:proofErr w:type="spellEnd"/>
      <w:r w:rsidRPr="00763836">
        <w:rPr>
          <w:rFonts w:ascii="Arial" w:hAnsi="Arial" w:cs="Arial"/>
          <w:b/>
          <w:sz w:val="22"/>
          <w:szCs w:val="22"/>
        </w:rPr>
        <w:t>, SERGAS):</w:t>
      </w:r>
    </w:p>
    <w:p w:rsidR="00B144B7" w:rsidRPr="00763836" w:rsidRDefault="00B144B7" w:rsidP="00B144B7">
      <w:pPr>
        <w:rPr>
          <w:rFonts w:ascii="Arial" w:hAnsi="Arial" w:cs="Arial"/>
          <w:b/>
          <w:sz w:val="22"/>
          <w:szCs w:val="22"/>
        </w:rPr>
      </w:pPr>
    </w:p>
    <w:p w:rsidR="00B144B7" w:rsidRDefault="00B144B7" w:rsidP="00B144B7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763836">
        <w:rPr>
          <w:rFonts w:ascii="Arial" w:hAnsi="Arial" w:cs="Arial"/>
          <w:sz w:val="22"/>
          <w:szCs w:val="22"/>
          <w:u w:val="single"/>
        </w:rPr>
        <w:t xml:space="preserve">Participación en el Comité de </w:t>
      </w:r>
      <w:proofErr w:type="spellStart"/>
      <w:r w:rsidRPr="00763836">
        <w:rPr>
          <w:rFonts w:ascii="Arial" w:hAnsi="Arial" w:cs="Arial"/>
          <w:sz w:val="22"/>
          <w:szCs w:val="22"/>
          <w:u w:val="single"/>
        </w:rPr>
        <w:t>Inmunoprevenibles</w:t>
      </w:r>
      <w:proofErr w:type="spellEnd"/>
      <w:r w:rsidRPr="00763836">
        <w:rPr>
          <w:rFonts w:ascii="Arial" w:hAnsi="Arial" w:cs="Arial"/>
          <w:sz w:val="22"/>
          <w:szCs w:val="22"/>
          <w:u w:val="single"/>
        </w:rPr>
        <w:t>: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144B7" w:rsidRDefault="00B144B7" w:rsidP="00B144B7">
      <w:pPr>
        <w:ind w:firstLine="720"/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participa en el Comité de </w:t>
      </w:r>
      <w:proofErr w:type="spellStart"/>
      <w:r w:rsidRPr="00763836">
        <w:rPr>
          <w:rFonts w:ascii="Arial" w:hAnsi="Arial" w:cs="Arial"/>
          <w:sz w:val="22"/>
          <w:szCs w:val="22"/>
        </w:rPr>
        <w:t>Inmunoprevenibles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del Sergas, representada por Josefina Pena Nieto, que informa de los cambios del calendario </w:t>
      </w:r>
      <w:proofErr w:type="spellStart"/>
      <w:r w:rsidRPr="00763836">
        <w:rPr>
          <w:rFonts w:ascii="Arial" w:hAnsi="Arial" w:cs="Arial"/>
          <w:sz w:val="22"/>
          <w:szCs w:val="22"/>
        </w:rPr>
        <w:t>vacunal</w:t>
      </w:r>
      <w:proofErr w:type="spellEnd"/>
      <w:r w:rsidRPr="00763836">
        <w:rPr>
          <w:rFonts w:ascii="Arial" w:hAnsi="Arial" w:cs="Arial"/>
          <w:sz w:val="22"/>
          <w:szCs w:val="22"/>
        </w:rPr>
        <w:t xml:space="preserve"> de la Comunidad, que se actualizan continuamente. </w:t>
      </w:r>
    </w:p>
    <w:p w:rsidR="00B144B7" w:rsidRPr="00763836" w:rsidRDefault="00B144B7" w:rsidP="00B144B7">
      <w:pPr>
        <w:ind w:firstLine="720"/>
        <w:rPr>
          <w:rFonts w:ascii="Arial" w:hAnsi="Arial" w:cs="Arial"/>
          <w:sz w:val="22"/>
          <w:szCs w:val="22"/>
        </w:rPr>
      </w:pPr>
    </w:p>
    <w:p w:rsidR="00B144B7" w:rsidRPr="000E1DFA" w:rsidRDefault="00B144B7" w:rsidP="00B144B7">
      <w:pPr>
        <w:pStyle w:val="Predeterminado"/>
        <w:spacing w:line="10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</w:rPr>
        <w:t xml:space="preserve">      </w:t>
      </w:r>
    </w:p>
    <w:p w:rsidR="00B144B7" w:rsidRDefault="00B144B7" w:rsidP="00B144B7">
      <w:pPr>
        <w:pStyle w:val="Predeterminado"/>
        <w:spacing w:line="100" w:lineRule="atLeast"/>
        <w:jc w:val="both"/>
        <w:rPr>
          <w:rFonts w:ascii="Arial" w:hAnsi="Arial"/>
          <w:color w:val="000000"/>
          <w:sz w:val="22"/>
          <w:szCs w:val="22"/>
        </w:rPr>
      </w:pPr>
    </w:p>
    <w:p w:rsidR="00B144B7" w:rsidRDefault="00B144B7" w:rsidP="00B144B7">
      <w:pPr>
        <w:pStyle w:val="Predeterminado"/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220216">
        <w:rPr>
          <w:rFonts w:ascii="Arial" w:hAnsi="Arial"/>
          <w:sz w:val="22"/>
          <w:szCs w:val="22"/>
          <w:u w:val="single"/>
        </w:rPr>
        <w:t>Grupo de trabajo de actualizació</w:t>
      </w:r>
      <w:r>
        <w:rPr>
          <w:rFonts w:ascii="Arial" w:hAnsi="Arial"/>
          <w:sz w:val="22"/>
          <w:szCs w:val="22"/>
          <w:u w:val="single"/>
        </w:rPr>
        <w:t>n de la Guí</w:t>
      </w:r>
      <w:r w:rsidRPr="00220216">
        <w:rPr>
          <w:rFonts w:ascii="Arial" w:hAnsi="Arial"/>
          <w:sz w:val="22"/>
          <w:szCs w:val="22"/>
          <w:u w:val="single"/>
        </w:rPr>
        <w:t>a del Niño Sano:</w:t>
      </w:r>
      <w:r w:rsidRPr="00220216">
        <w:rPr>
          <w:rFonts w:ascii="Arial" w:hAnsi="Arial"/>
          <w:sz w:val="22"/>
          <w:szCs w:val="22"/>
        </w:rPr>
        <w:t xml:space="preserve"> </w:t>
      </w:r>
    </w:p>
    <w:p w:rsidR="00B144B7" w:rsidRDefault="00B144B7" w:rsidP="00B144B7">
      <w:pPr>
        <w:pStyle w:val="Predeterminado"/>
        <w:spacing w:line="100" w:lineRule="atLeast"/>
        <w:jc w:val="both"/>
        <w:rPr>
          <w:rFonts w:ascii="Arial" w:hAnsi="Arial"/>
          <w:sz w:val="22"/>
          <w:szCs w:val="22"/>
        </w:rPr>
      </w:pPr>
    </w:p>
    <w:p w:rsidR="00B144B7" w:rsidRDefault="00B144B7" w:rsidP="00B144B7">
      <w:pPr>
        <w:pStyle w:val="Predeterminado"/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Pr="00220216">
        <w:rPr>
          <w:rFonts w:ascii="Arial" w:hAnsi="Arial"/>
          <w:sz w:val="22"/>
          <w:szCs w:val="22"/>
        </w:rPr>
        <w:t xml:space="preserve">María Blanco </w:t>
      </w:r>
      <w:proofErr w:type="spellStart"/>
      <w:r w:rsidRPr="00220216">
        <w:rPr>
          <w:rFonts w:ascii="Arial" w:hAnsi="Arial"/>
          <w:sz w:val="22"/>
          <w:szCs w:val="22"/>
        </w:rPr>
        <w:t>Docanto</w:t>
      </w:r>
      <w:proofErr w:type="spellEnd"/>
      <w:r w:rsidRPr="00220216">
        <w:rPr>
          <w:rFonts w:ascii="Arial" w:hAnsi="Arial"/>
          <w:sz w:val="22"/>
          <w:szCs w:val="22"/>
        </w:rPr>
        <w:t xml:space="preserve">, Vicepresidente de la </w:t>
      </w:r>
      <w:proofErr w:type="spellStart"/>
      <w:r w:rsidRPr="00220216">
        <w:rPr>
          <w:rFonts w:ascii="Arial" w:hAnsi="Arial"/>
          <w:sz w:val="22"/>
          <w:szCs w:val="22"/>
        </w:rPr>
        <w:t>AGAPap</w:t>
      </w:r>
      <w:proofErr w:type="spellEnd"/>
      <w:r w:rsidRPr="00220216">
        <w:rPr>
          <w:rFonts w:ascii="Arial" w:hAnsi="Arial"/>
          <w:sz w:val="22"/>
          <w:szCs w:val="22"/>
        </w:rPr>
        <w:t xml:space="preserve"> y Amparo Rodríguez, Presidente de la misma, participa</w:t>
      </w:r>
      <w:r w:rsidR="009D26B4">
        <w:rPr>
          <w:rFonts w:ascii="Arial" w:hAnsi="Arial"/>
          <w:sz w:val="22"/>
          <w:szCs w:val="22"/>
        </w:rPr>
        <w:t>ron</w:t>
      </w:r>
      <w:r w:rsidRPr="00220216">
        <w:rPr>
          <w:rFonts w:ascii="Arial" w:hAnsi="Arial"/>
          <w:sz w:val="22"/>
          <w:szCs w:val="22"/>
        </w:rPr>
        <w:t xml:space="preserve"> en la elaboración de un </w:t>
      </w:r>
      <w:r w:rsidR="009D26B4">
        <w:rPr>
          <w:rFonts w:ascii="Arial" w:hAnsi="Arial"/>
          <w:sz w:val="22"/>
          <w:szCs w:val="22"/>
        </w:rPr>
        <w:t>“</w:t>
      </w:r>
      <w:r w:rsidRPr="00220216">
        <w:rPr>
          <w:rFonts w:ascii="Arial" w:hAnsi="Arial"/>
          <w:sz w:val="22"/>
          <w:szCs w:val="22"/>
        </w:rPr>
        <w:t>Manual de actividades preventivas del niño sano en Atención Primaria</w:t>
      </w:r>
      <w:r w:rsidR="009D26B4">
        <w:rPr>
          <w:rFonts w:ascii="Arial" w:hAnsi="Arial"/>
          <w:sz w:val="22"/>
          <w:szCs w:val="22"/>
        </w:rPr>
        <w:t>”  recientemente publicado</w:t>
      </w:r>
    </w:p>
    <w:p w:rsidR="009D26B4" w:rsidRDefault="009D26B4" w:rsidP="00B144B7">
      <w:pPr>
        <w:rPr>
          <w:rFonts w:ascii="Arial" w:eastAsia="Tahoma" w:hAnsi="Arial" w:cs="Arial"/>
          <w:color w:val="00000A"/>
          <w:sz w:val="22"/>
          <w:szCs w:val="22"/>
          <w:u w:val="single"/>
          <w:lang w:bidi="hi-IN"/>
        </w:rPr>
      </w:pPr>
    </w:p>
    <w:p w:rsidR="009D26B4" w:rsidRDefault="009D26B4" w:rsidP="00B144B7">
      <w:pPr>
        <w:rPr>
          <w:rFonts w:ascii="Arial" w:eastAsia="Tahoma" w:hAnsi="Arial" w:cs="Arial"/>
          <w:color w:val="00000A"/>
          <w:sz w:val="22"/>
          <w:szCs w:val="22"/>
          <w:u w:val="single"/>
          <w:lang w:bidi="hi-IN"/>
        </w:rPr>
      </w:pPr>
    </w:p>
    <w:p w:rsidR="009D26B4" w:rsidRDefault="009D26B4" w:rsidP="00B144B7">
      <w:pPr>
        <w:rPr>
          <w:rFonts w:ascii="Arial" w:eastAsia="Tahoma" w:hAnsi="Arial" w:cs="Arial"/>
          <w:color w:val="00000A"/>
          <w:sz w:val="22"/>
          <w:szCs w:val="22"/>
          <w:u w:val="single"/>
          <w:lang w:bidi="hi-IN"/>
        </w:rPr>
      </w:pPr>
    </w:p>
    <w:p w:rsidR="009D26B4" w:rsidRDefault="009D26B4" w:rsidP="00B144B7">
      <w:pPr>
        <w:rPr>
          <w:rFonts w:ascii="Arial" w:eastAsia="Tahoma" w:hAnsi="Arial" w:cs="Arial"/>
          <w:color w:val="00000A"/>
          <w:sz w:val="22"/>
          <w:szCs w:val="22"/>
          <w:u w:val="single"/>
          <w:lang w:bidi="hi-IN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sz w:val="22"/>
          <w:szCs w:val="22"/>
        </w:rPr>
        <w:tab/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b/>
          <w:sz w:val="22"/>
          <w:szCs w:val="22"/>
        </w:rPr>
        <w:t>Actividades profesionales:</w:t>
      </w:r>
      <w:r w:rsidRPr="00763836">
        <w:rPr>
          <w:rFonts w:ascii="Arial" w:hAnsi="Arial" w:cs="Arial"/>
          <w:sz w:val="22"/>
          <w:szCs w:val="22"/>
        </w:rPr>
        <w:t xml:space="preserve"> 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Default="00B144B7" w:rsidP="00B144B7">
      <w:pPr>
        <w:ind w:firstLine="720"/>
        <w:rPr>
          <w:rFonts w:ascii="Arial" w:eastAsia="Tahoma" w:hAnsi="Arial" w:cs="Arial"/>
          <w:color w:val="000000"/>
          <w:sz w:val="22"/>
          <w:szCs w:val="22"/>
          <w:lang w:bidi="hi-IN"/>
        </w:rPr>
      </w:pPr>
      <w:r w:rsidRPr="00220216">
        <w:rPr>
          <w:rFonts w:ascii="Arial" w:eastAsia="Tahoma" w:hAnsi="Arial" w:cs="Arial"/>
          <w:color w:val="000000"/>
          <w:sz w:val="22"/>
          <w:szCs w:val="22"/>
          <w:u w:val="single"/>
          <w:lang w:bidi="hi-IN"/>
        </w:rPr>
        <w:t>Grupo Atención Primaria</w:t>
      </w:r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 xml:space="preserve">: </w:t>
      </w:r>
    </w:p>
    <w:p w:rsidR="00B144B7" w:rsidRDefault="00B144B7" w:rsidP="00B144B7">
      <w:pPr>
        <w:ind w:firstLine="720"/>
        <w:rPr>
          <w:rFonts w:ascii="Arial" w:eastAsia="Tahoma" w:hAnsi="Arial" w:cs="Arial"/>
          <w:color w:val="000000"/>
          <w:sz w:val="22"/>
          <w:szCs w:val="22"/>
          <w:lang w:bidi="hi-IN"/>
        </w:rPr>
      </w:pPr>
    </w:p>
    <w:p w:rsidR="00B144B7" w:rsidRDefault="00B144B7" w:rsidP="00B144B7">
      <w:pPr>
        <w:ind w:firstLine="720"/>
        <w:rPr>
          <w:rFonts w:ascii="Arial" w:eastAsia="Tahoma" w:hAnsi="Arial" w:cs="Arial"/>
          <w:strike/>
          <w:color w:val="000000"/>
          <w:sz w:val="22"/>
          <w:szCs w:val="22"/>
          <w:lang w:bidi="hi-IN"/>
        </w:rPr>
      </w:pPr>
      <w:proofErr w:type="spellStart"/>
      <w:r>
        <w:rPr>
          <w:rFonts w:ascii="Arial" w:eastAsia="Tahoma" w:hAnsi="Arial" w:cs="Arial"/>
          <w:color w:val="000000"/>
          <w:sz w:val="22"/>
          <w:szCs w:val="22"/>
          <w:lang w:bidi="hi-IN"/>
        </w:rPr>
        <w:t>AGAPap</w:t>
      </w:r>
      <w:proofErr w:type="spellEnd"/>
      <w:r>
        <w:rPr>
          <w:rFonts w:ascii="Arial" w:eastAsia="Tahoma" w:hAnsi="Arial" w:cs="Arial"/>
          <w:color w:val="000000"/>
          <w:sz w:val="22"/>
          <w:szCs w:val="22"/>
          <w:lang w:bidi="hi-IN"/>
        </w:rPr>
        <w:t>, a través de varios</w:t>
      </w:r>
      <w:r w:rsidR="009D26B4">
        <w:rPr>
          <w:rFonts w:ascii="Arial" w:eastAsia="Tahoma" w:hAnsi="Arial" w:cs="Arial"/>
          <w:color w:val="000000"/>
          <w:sz w:val="22"/>
          <w:szCs w:val="22"/>
          <w:lang w:bidi="hi-IN"/>
        </w:rPr>
        <w:t xml:space="preserve"> miembros de su junta directiva,</w:t>
      </w:r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 xml:space="preserve"> sigue participando en los grupos de </w:t>
      </w:r>
      <w:r>
        <w:rPr>
          <w:rFonts w:ascii="Arial" w:eastAsia="Tahoma" w:hAnsi="Arial" w:cs="Arial"/>
          <w:color w:val="000000"/>
          <w:sz w:val="22"/>
          <w:szCs w:val="22"/>
          <w:lang w:bidi="hi-IN"/>
        </w:rPr>
        <w:t xml:space="preserve">trabajo que, desde la </w:t>
      </w:r>
      <w:proofErr w:type="spellStart"/>
      <w:r>
        <w:rPr>
          <w:rFonts w:ascii="Arial" w:eastAsia="Tahoma" w:hAnsi="Arial" w:cs="Arial"/>
          <w:color w:val="000000"/>
          <w:sz w:val="22"/>
          <w:szCs w:val="22"/>
          <w:lang w:bidi="hi-IN"/>
        </w:rPr>
        <w:t>Consellerí</w:t>
      </w:r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>a</w:t>
      </w:r>
      <w:proofErr w:type="spellEnd"/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 xml:space="preserve"> de </w:t>
      </w:r>
      <w:proofErr w:type="spellStart"/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>Sanidade</w:t>
      </w:r>
      <w:proofErr w:type="spellEnd"/>
      <w:r w:rsidRPr="00220216">
        <w:rPr>
          <w:rFonts w:ascii="Arial" w:eastAsia="Tahoma" w:hAnsi="Arial" w:cs="Arial"/>
          <w:color w:val="000000"/>
          <w:sz w:val="22"/>
          <w:szCs w:val="22"/>
          <w:lang w:bidi="hi-IN"/>
        </w:rPr>
        <w:t>, se han creado para mejorar las condiciones de trabajo de la Atención Primaria de Galicia. El objetivo es elaborar unos documentos de mínimos para optimizar estos recursos en distintas áreas.</w:t>
      </w:r>
      <w:r w:rsidRPr="00220216">
        <w:rPr>
          <w:rFonts w:ascii="Arial" w:eastAsia="Tahoma" w:hAnsi="Arial" w:cs="Arial"/>
          <w:strike/>
          <w:color w:val="000000"/>
          <w:sz w:val="22"/>
          <w:szCs w:val="22"/>
          <w:lang w:bidi="hi-IN"/>
        </w:rPr>
        <w:t xml:space="preserve"> </w:t>
      </w:r>
    </w:p>
    <w:p w:rsidR="00B144B7" w:rsidRDefault="00B144B7" w:rsidP="00B144B7">
      <w:pPr>
        <w:ind w:firstLine="720"/>
        <w:rPr>
          <w:rFonts w:ascii="Arial" w:eastAsia="Tahoma" w:hAnsi="Arial" w:cs="Arial"/>
          <w:strike/>
          <w:color w:val="000000"/>
          <w:sz w:val="22"/>
          <w:szCs w:val="22"/>
          <w:lang w:bidi="hi-IN"/>
        </w:rPr>
      </w:pPr>
    </w:p>
    <w:p w:rsidR="00B144B7" w:rsidRPr="00763836" w:rsidRDefault="00B144B7" w:rsidP="00B144B7">
      <w:pPr>
        <w:rPr>
          <w:rFonts w:ascii="Arial" w:eastAsia="Tahoma" w:hAnsi="Arial" w:cs="Arial"/>
          <w:color w:val="000000"/>
          <w:sz w:val="22"/>
          <w:szCs w:val="22"/>
          <w:lang w:bidi="hi-IN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En Santiago de Compostela a </w:t>
      </w:r>
      <w:r w:rsidR="009D26B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 </w:t>
      </w:r>
      <w:r w:rsidR="009D26B4">
        <w:rPr>
          <w:rFonts w:ascii="Arial" w:hAnsi="Arial" w:cs="Arial"/>
          <w:sz w:val="22"/>
          <w:szCs w:val="22"/>
        </w:rPr>
        <w:t xml:space="preserve">Noviembre </w:t>
      </w:r>
      <w:r>
        <w:rPr>
          <w:rFonts w:ascii="Arial" w:hAnsi="Arial" w:cs="Arial"/>
          <w:sz w:val="22"/>
          <w:szCs w:val="22"/>
        </w:rPr>
        <w:t>de 2020</w:t>
      </w:r>
      <w:r w:rsidRPr="00763836">
        <w:rPr>
          <w:rFonts w:ascii="Arial" w:hAnsi="Arial" w:cs="Arial"/>
          <w:sz w:val="22"/>
          <w:szCs w:val="22"/>
        </w:rPr>
        <w:t>.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26B4">
        <w:rPr>
          <w:rFonts w:ascii="Arial" w:hAnsi="Arial" w:cs="Arial"/>
          <w:sz w:val="22"/>
          <w:szCs w:val="22"/>
        </w:rPr>
        <w:t xml:space="preserve">Pilar Vázquez </w:t>
      </w:r>
      <w:proofErr w:type="spellStart"/>
      <w:r w:rsidR="009D26B4">
        <w:rPr>
          <w:rFonts w:ascii="Arial" w:hAnsi="Arial" w:cs="Arial"/>
          <w:sz w:val="22"/>
          <w:szCs w:val="22"/>
        </w:rPr>
        <w:t>Tuñas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63836">
        <w:rPr>
          <w:rFonts w:ascii="Arial" w:hAnsi="Arial" w:cs="Arial"/>
          <w:sz w:val="22"/>
          <w:szCs w:val="22"/>
        </w:rPr>
        <w:tab/>
      </w:r>
      <w:r w:rsidRPr="00763836">
        <w:rPr>
          <w:rFonts w:ascii="Arial" w:hAnsi="Arial" w:cs="Arial"/>
          <w:sz w:val="22"/>
          <w:szCs w:val="22"/>
        </w:rPr>
        <w:tab/>
      </w:r>
      <w:r w:rsidRPr="007638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763836">
        <w:rPr>
          <w:rFonts w:ascii="Arial" w:hAnsi="Arial" w:cs="Arial"/>
          <w:sz w:val="22"/>
          <w:szCs w:val="22"/>
        </w:rPr>
        <w:t>Amparo Rodríguez Lombardía</w:t>
      </w:r>
    </w:p>
    <w:p w:rsidR="00B144B7" w:rsidRPr="00763836" w:rsidRDefault="00B144B7" w:rsidP="00B144B7">
      <w:pPr>
        <w:rPr>
          <w:rFonts w:ascii="Arial" w:hAnsi="Arial" w:cs="Arial"/>
          <w:sz w:val="22"/>
          <w:szCs w:val="22"/>
        </w:rPr>
      </w:pPr>
      <w:r w:rsidRPr="00763836">
        <w:rPr>
          <w:rFonts w:ascii="Arial" w:hAnsi="Arial" w:cs="Arial"/>
          <w:sz w:val="22"/>
          <w:szCs w:val="22"/>
        </w:rPr>
        <w:tab/>
        <w:t xml:space="preserve">Secretaría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763836">
        <w:rPr>
          <w:rFonts w:ascii="Arial" w:hAnsi="Arial" w:cs="Arial"/>
          <w:sz w:val="22"/>
          <w:szCs w:val="22"/>
        </w:rPr>
        <w:t xml:space="preserve">Presidente </w:t>
      </w:r>
      <w:proofErr w:type="spellStart"/>
      <w:r w:rsidRPr="00763836">
        <w:rPr>
          <w:rFonts w:ascii="Arial" w:hAnsi="Arial" w:cs="Arial"/>
          <w:sz w:val="22"/>
          <w:szCs w:val="22"/>
        </w:rPr>
        <w:t>AGAPap</w:t>
      </w:r>
      <w:proofErr w:type="spellEnd"/>
    </w:p>
    <w:p w:rsidR="00885B82" w:rsidRDefault="00885B82"/>
    <w:sectPr w:rsidR="00885B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07" w:rsidRDefault="00F23007" w:rsidP="009D26B4">
      <w:pPr>
        <w:spacing w:line="240" w:lineRule="auto"/>
      </w:pPr>
      <w:r>
        <w:separator/>
      </w:r>
    </w:p>
  </w:endnote>
  <w:endnote w:type="continuationSeparator" w:id="0">
    <w:p w:rsidR="00F23007" w:rsidRDefault="00F23007" w:rsidP="009D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FA" w:rsidRDefault="00F230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69" w:rsidRDefault="009D26B4">
    <w:pPr>
      <w:pStyle w:val="Piedepgina"/>
    </w:pPr>
    <w:r>
      <w:rPr>
        <w:rFonts w:ascii="Arial" w:hAnsi="Arial" w:cs="Arial"/>
        <w:b/>
        <w:sz w:val="22"/>
        <w:szCs w:val="22"/>
      </w:rPr>
      <w:t>Memoria 2020</w:t>
    </w:r>
    <w:r w:rsidR="004D4E5C">
      <w:t xml:space="preserve">                                             </w:t>
    </w:r>
    <w:r w:rsidR="00B144B7">
      <w:rPr>
        <w:noProof/>
        <w:lang w:eastAsia="es-ES"/>
      </w:rPr>
      <w:drawing>
        <wp:inline distT="0" distB="0" distL="0" distR="0">
          <wp:extent cx="2073275" cy="52070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" t="8000" b="-1904"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520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FA" w:rsidRDefault="00F230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07" w:rsidRDefault="00F23007" w:rsidP="009D26B4">
      <w:pPr>
        <w:spacing w:line="240" w:lineRule="auto"/>
      </w:pPr>
      <w:r>
        <w:separator/>
      </w:r>
    </w:p>
  </w:footnote>
  <w:footnote w:type="continuationSeparator" w:id="0">
    <w:p w:rsidR="00F23007" w:rsidRDefault="00F23007" w:rsidP="009D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FA" w:rsidRDefault="00F2300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69" w:rsidRDefault="00B144B7">
    <w:pPr>
      <w:pStyle w:val="Encabezado"/>
    </w:pPr>
    <w:r>
      <w:rPr>
        <w:noProof/>
        <w:lang w:eastAsia="es-ES"/>
      </w:rPr>
      <w:drawing>
        <wp:inline distT="0" distB="0" distL="0" distR="0">
          <wp:extent cx="2924175" cy="1095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1095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FA" w:rsidRDefault="00F23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7"/>
    <w:rsid w:val="004D4E5C"/>
    <w:rsid w:val="00567F67"/>
    <w:rsid w:val="00885B82"/>
    <w:rsid w:val="009D26B4"/>
    <w:rsid w:val="00B144B7"/>
    <w:rsid w:val="00E6337E"/>
    <w:rsid w:val="00F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B7"/>
    <w:pPr>
      <w:suppressAutoHyphens/>
      <w:spacing w:after="0" w:line="288" w:lineRule="auto"/>
      <w:jc w:val="both"/>
    </w:pPr>
    <w:rPr>
      <w:rFonts w:ascii="Comic Sans MS" w:eastAsia="Times New Roman" w:hAnsi="Comic Sans MS" w:cs="Comic Sans MS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44B7"/>
    <w:rPr>
      <w:color w:val="0000FF"/>
      <w:u w:val="single"/>
    </w:rPr>
  </w:style>
  <w:style w:type="character" w:customStyle="1" w:styleId="normal002cjuanjochar">
    <w:name w:val="normal_002cjuanjo__char"/>
    <w:basedOn w:val="Fuentedeprrafopredeter"/>
    <w:rsid w:val="00B144B7"/>
  </w:style>
  <w:style w:type="paragraph" w:styleId="Encabezado">
    <w:name w:val="header"/>
    <w:basedOn w:val="Normal"/>
    <w:link w:val="EncabezadoCar"/>
    <w:rsid w:val="00B144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44B7"/>
    <w:rPr>
      <w:rFonts w:ascii="Comic Sans MS" w:eastAsia="Times New Roman" w:hAnsi="Comic Sans MS" w:cs="Comic Sans MS"/>
      <w:sz w:val="24"/>
      <w:szCs w:val="24"/>
      <w:lang w:eastAsia="zh-CN"/>
    </w:rPr>
  </w:style>
  <w:style w:type="paragraph" w:styleId="Piedepgina">
    <w:name w:val="footer"/>
    <w:basedOn w:val="Normal"/>
    <w:link w:val="PiedepginaCar"/>
    <w:rsid w:val="00B144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44B7"/>
    <w:rPr>
      <w:rFonts w:ascii="Comic Sans MS" w:eastAsia="Times New Roman" w:hAnsi="Comic Sans MS" w:cs="Comic Sans MS"/>
      <w:sz w:val="24"/>
      <w:szCs w:val="24"/>
      <w:lang w:eastAsia="zh-CN"/>
    </w:rPr>
  </w:style>
  <w:style w:type="paragraph" w:customStyle="1" w:styleId="Predeterminado">
    <w:name w:val="Predeterminado"/>
    <w:rsid w:val="00B144B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</w:pPr>
    <w:rPr>
      <w:rFonts w:ascii="Mangal" w:eastAsia="Tahoma" w:hAnsi="Mangal" w:cs="Arial"/>
      <w:color w:val="00000A"/>
      <w:sz w:val="36"/>
      <w:szCs w:val="24"/>
      <w:lang w:eastAsia="zh-CN" w:bidi="hi-IN"/>
    </w:rPr>
  </w:style>
  <w:style w:type="paragraph" w:customStyle="1" w:styleId="normal002cjuanjo">
    <w:name w:val="normal_002cjuanjo"/>
    <w:basedOn w:val="Normal"/>
    <w:rsid w:val="00B144B7"/>
    <w:pPr>
      <w:spacing w:before="280" w:after="280" w:line="100" w:lineRule="atLeast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4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B7"/>
    <w:pPr>
      <w:suppressAutoHyphens/>
      <w:spacing w:after="0" w:line="288" w:lineRule="auto"/>
      <w:jc w:val="both"/>
    </w:pPr>
    <w:rPr>
      <w:rFonts w:ascii="Comic Sans MS" w:eastAsia="Times New Roman" w:hAnsi="Comic Sans MS" w:cs="Comic Sans MS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44B7"/>
    <w:rPr>
      <w:color w:val="0000FF"/>
      <w:u w:val="single"/>
    </w:rPr>
  </w:style>
  <w:style w:type="character" w:customStyle="1" w:styleId="normal002cjuanjochar">
    <w:name w:val="normal_002cjuanjo__char"/>
    <w:basedOn w:val="Fuentedeprrafopredeter"/>
    <w:rsid w:val="00B144B7"/>
  </w:style>
  <w:style w:type="paragraph" w:styleId="Encabezado">
    <w:name w:val="header"/>
    <w:basedOn w:val="Normal"/>
    <w:link w:val="EncabezadoCar"/>
    <w:rsid w:val="00B144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44B7"/>
    <w:rPr>
      <w:rFonts w:ascii="Comic Sans MS" w:eastAsia="Times New Roman" w:hAnsi="Comic Sans MS" w:cs="Comic Sans MS"/>
      <w:sz w:val="24"/>
      <w:szCs w:val="24"/>
      <w:lang w:eastAsia="zh-CN"/>
    </w:rPr>
  </w:style>
  <w:style w:type="paragraph" w:styleId="Piedepgina">
    <w:name w:val="footer"/>
    <w:basedOn w:val="Normal"/>
    <w:link w:val="PiedepginaCar"/>
    <w:rsid w:val="00B144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44B7"/>
    <w:rPr>
      <w:rFonts w:ascii="Comic Sans MS" w:eastAsia="Times New Roman" w:hAnsi="Comic Sans MS" w:cs="Comic Sans MS"/>
      <w:sz w:val="24"/>
      <w:szCs w:val="24"/>
      <w:lang w:eastAsia="zh-CN"/>
    </w:rPr>
  </w:style>
  <w:style w:type="paragraph" w:customStyle="1" w:styleId="Predeterminado">
    <w:name w:val="Predeterminado"/>
    <w:rsid w:val="00B144B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/>
    </w:pPr>
    <w:rPr>
      <w:rFonts w:ascii="Mangal" w:eastAsia="Tahoma" w:hAnsi="Mangal" w:cs="Arial"/>
      <w:color w:val="00000A"/>
      <w:sz w:val="36"/>
      <w:szCs w:val="24"/>
      <w:lang w:eastAsia="zh-CN" w:bidi="hi-IN"/>
    </w:rPr>
  </w:style>
  <w:style w:type="paragraph" w:customStyle="1" w:styleId="normal002cjuanjo">
    <w:name w:val="normal_002cjuanjo"/>
    <w:basedOn w:val="Normal"/>
    <w:rsid w:val="00B144B7"/>
    <w:pPr>
      <w:spacing w:before="280" w:after="280" w:line="100" w:lineRule="atLeast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4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4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pap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gapap@gmail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2020-11-06T17:59:00Z</dcterms:created>
  <dcterms:modified xsi:type="dcterms:W3CDTF">2020-11-06T19:19:00Z</dcterms:modified>
</cp:coreProperties>
</file>