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8B" w:rsidRDefault="0093448B" w:rsidP="00354BA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3448B" w:rsidRDefault="0093448B" w:rsidP="00354BA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0A63" w:rsidRDefault="007F6B83" w:rsidP="00E80A63">
      <w:pPr>
        <w:spacing w:line="276" w:lineRule="auto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2"/>
          <w:szCs w:val="22"/>
        </w:rPr>
        <w:t> </w:t>
      </w:r>
      <w:r w:rsidR="00282690">
        <w:rPr>
          <w:rFonts w:ascii="Arial" w:hAnsi="Arial" w:cs="Arial"/>
          <w:b/>
          <w:sz w:val="40"/>
          <w:szCs w:val="40"/>
        </w:rPr>
        <w:t>MEMORIA AÑO 2020</w:t>
      </w:r>
    </w:p>
    <w:p w:rsidR="00F16B58" w:rsidRPr="00120D7C" w:rsidRDefault="007F24B1" w:rsidP="00E80A63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120D7C">
        <w:rPr>
          <w:rFonts w:ascii="Arial" w:hAnsi="Arial" w:cs="Arial"/>
          <w:b/>
          <w:sz w:val="28"/>
          <w:szCs w:val="28"/>
        </w:rPr>
        <w:t xml:space="preserve">GRUPO DE INVESTIGACIÓN </w:t>
      </w:r>
      <w:proofErr w:type="spellStart"/>
      <w:r w:rsidRPr="00120D7C">
        <w:rPr>
          <w:rFonts w:ascii="Arial" w:hAnsi="Arial" w:cs="Arial"/>
          <w:b/>
          <w:sz w:val="28"/>
          <w:szCs w:val="28"/>
        </w:rPr>
        <w:t>AEPap</w:t>
      </w:r>
      <w:proofErr w:type="spellEnd"/>
      <w:r w:rsidR="00153A60" w:rsidRPr="00120D7C">
        <w:rPr>
          <w:rFonts w:ascii="Arial" w:hAnsi="Arial" w:cs="Arial"/>
          <w:sz w:val="22"/>
          <w:szCs w:val="22"/>
        </w:rPr>
        <w:t xml:space="preserve">        </w:t>
      </w:r>
      <w:r w:rsidR="00153A60" w:rsidRPr="00120D7C">
        <w:rPr>
          <w:rFonts w:ascii="Arial" w:eastAsia="Arial" w:hAnsi="Arial" w:cs="Arial"/>
          <w:noProof/>
          <w:sz w:val="22"/>
          <w:szCs w:val="22"/>
          <w:lang w:val="es-ES"/>
        </w:rPr>
        <w:drawing>
          <wp:inline distT="0" distB="0" distL="0" distR="0" wp14:anchorId="27E53BD5" wp14:editId="203532A6">
            <wp:extent cx="635129" cy="380011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63" cy="3815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16B58" w:rsidRPr="00120D7C" w:rsidRDefault="00F16B58" w:rsidP="00354BA2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F16B58" w:rsidRPr="00120D7C" w:rsidRDefault="00E97F06" w:rsidP="00354BA2">
      <w:pPr>
        <w:spacing w:line="276" w:lineRule="auto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 w:rsidRPr="00120D7C">
        <w:rPr>
          <w:rStyle w:val="Ninguno"/>
          <w:rFonts w:ascii="Arial" w:hAnsi="Arial" w:cs="Arial"/>
          <w:b/>
          <w:bCs/>
          <w:sz w:val="22"/>
          <w:szCs w:val="22"/>
        </w:rPr>
        <w:t>Coordinador</w:t>
      </w:r>
      <w:r w:rsidR="007F24B1" w:rsidRPr="00120D7C">
        <w:rPr>
          <w:rStyle w:val="Ninguno"/>
          <w:rFonts w:ascii="Arial" w:hAnsi="Arial" w:cs="Arial"/>
          <w:b/>
          <w:bCs/>
          <w:sz w:val="22"/>
          <w:szCs w:val="22"/>
        </w:rPr>
        <w:t xml:space="preserve">: </w:t>
      </w:r>
    </w:p>
    <w:p w:rsidR="0045060C" w:rsidRPr="00120D7C" w:rsidRDefault="0045060C" w:rsidP="00354BA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Josep</w:t>
      </w:r>
      <w:r w:rsidR="00E97F06" w:rsidRPr="00120D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7F06" w:rsidRPr="00120D7C">
        <w:rPr>
          <w:rFonts w:ascii="Arial" w:hAnsi="Arial" w:cs="Arial"/>
          <w:sz w:val="22"/>
          <w:szCs w:val="22"/>
        </w:rPr>
        <w:t>Vicent</w:t>
      </w:r>
      <w:proofErr w:type="spellEnd"/>
      <w:r w:rsidR="00153A60" w:rsidRPr="00120D7C">
        <w:rPr>
          <w:rFonts w:ascii="Arial" w:hAnsi="Arial" w:cs="Arial"/>
          <w:sz w:val="22"/>
          <w:szCs w:val="22"/>
        </w:rPr>
        <w:t xml:space="preserve"> Balaguer Martínez</w:t>
      </w:r>
    </w:p>
    <w:p w:rsidR="00F16B58" w:rsidRPr="00120D7C" w:rsidRDefault="00F16B58" w:rsidP="00354BA2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F16B58" w:rsidRPr="00120D7C" w:rsidRDefault="007F24B1" w:rsidP="00354BA2">
      <w:pPr>
        <w:spacing w:line="276" w:lineRule="auto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 w:rsidRPr="00120D7C">
        <w:rPr>
          <w:rStyle w:val="Ninguno"/>
          <w:rFonts w:ascii="Arial" w:hAnsi="Arial" w:cs="Arial"/>
          <w:b/>
          <w:bCs/>
          <w:sz w:val="22"/>
          <w:szCs w:val="22"/>
        </w:rPr>
        <w:t>Miembros actuales:</w:t>
      </w:r>
    </w:p>
    <w:p w:rsidR="00153A60" w:rsidRPr="00120D7C" w:rsidRDefault="00153A60" w:rsidP="00354BA2">
      <w:p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 xml:space="preserve">Trinidad </w:t>
      </w:r>
      <w:proofErr w:type="spellStart"/>
      <w:r w:rsidRPr="00120D7C">
        <w:rPr>
          <w:rFonts w:ascii="Arial" w:hAnsi="Arial" w:cs="Arial"/>
          <w:sz w:val="22"/>
          <w:szCs w:val="22"/>
        </w:rPr>
        <w:t>Alvárez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20D7C">
        <w:rPr>
          <w:rFonts w:ascii="Arial" w:hAnsi="Arial" w:cs="Arial"/>
          <w:sz w:val="22"/>
          <w:szCs w:val="22"/>
        </w:rPr>
        <w:t>Laviada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</w:t>
      </w:r>
    </w:p>
    <w:p w:rsidR="00153A60" w:rsidRPr="00120D7C" w:rsidRDefault="007F24B1" w:rsidP="00354BA2">
      <w:p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 xml:space="preserve">Ernestina Azor </w:t>
      </w:r>
      <w:r w:rsidR="00153A60" w:rsidRPr="00120D7C">
        <w:rPr>
          <w:rFonts w:ascii="Arial" w:hAnsi="Arial" w:cs="Arial"/>
          <w:sz w:val="22"/>
          <w:szCs w:val="22"/>
        </w:rPr>
        <w:t>Martínez</w:t>
      </w:r>
    </w:p>
    <w:p w:rsidR="00153A60" w:rsidRPr="00120D7C" w:rsidRDefault="00153A60" w:rsidP="00354BA2">
      <w:p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Mª Dolores Cantarero Vallejo</w:t>
      </w:r>
    </w:p>
    <w:p w:rsidR="00F16B58" w:rsidRPr="00120D7C" w:rsidRDefault="00153A60" w:rsidP="00354BA2">
      <w:p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 xml:space="preserve">Cristina </w:t>
      </w:r>
      <w:proofErr w:type="spellStart"/>
      <w:r w:rsidRPr="00120D7C">
        <w:rPr>
          <w:rFonts w:ascii="Arial" w:hAnsi="Arial" w:cs="Arial"/>
          <w:sz w:val="22"/>
          <w:szCs w:val="22"/>
        </w:rPr>
        <w:t>Cañavate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González</w:t>
      </w:r>
    </w:p>
    <w:p w:rsidR="0045060C" w:rsidRPr="00120D7C" w:rsidRDefault="00153A60" w:rsidP="00354BA2">
      <w:p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Guadalupe del Castillo Aguas</w:t>
      </w:r>
    </w:p>
    <w:p w:rsidR="00F16B58" w:rsidRPr="00120D7C" w:rsidRDefault="007F24B1" w:rsidP="00354BA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 xml:space="preserve">Marta </w:t>
      </w:r>
      <w:proofErr w:type="spellStart"/>
      <w:r w:rsidRPr="00120D7C">
        <w:rPr>
          <w:rFonts w:ascii="Arial" w:hAnsi="Arial" w:cs="Arial"/>
          <w:sz w:val="22"/>
          <w:szCs w:val="22"/>
        </w:rPr>
        <w:t>Carballal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Mari</w:t>
      </w:r>
      <w:r w:rsidR="00153A60" w:rsidRPr="00120D7C">
        <w:rPr>
          <w:rFonts w:ascii="Arial" w:hAnsi="Arial" w:cs="Arial"/>
          <w:sz w:val="22"/>
          <w:szCs w:val="22"/>
        </w:rPr>
        <w:t>ño</w:t>
      </w:r>
    </w:p>
    <w:p w:rsidR="00F16B58" w:rsidRPr="00120D7C" w:rsidRDefault="00153A60" w:rsidP="00354BA2">
      <w:p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120D7C">
        <w:rPr>
          <w:rFonts w:ascii="Arial" w:hAnsi="Arial" w:cs="Arial"/>
          <w:sz w:val="22"/>
          <w:szCs w:val="22"/>
        </w:rPr>
        <w:t>Edurne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D7C">
        <w:rPr>
          <w:rFonts w:ascii="Arial" w:hAnsi="Arial" w:cs="Arial"/>
          <w:sz w:val="22"/>
          <w:szCs w:val="22"/>
        </w:rPr>
        <w:t>Ciriza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Barea</w:t>
      </w:r>
    </w:p>
    <w:p w:rsidR="00F16B58" w:rsidRPr="00120D7C" w:rsidRDefault="00153A60" w:rsidP="00354BA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Paloma Comino Vázquez</w:t>
      </w:r>
    </w:p>
    <w:p w:rsidR="00120D7C" w:rsidRPr="00120D7C" w:rsidRDefault="007F24B1" w:rsidP="00354BA2">
      <w:p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Ana Gallego</w:t>
      </w:r>
      <w:r w:rsidR="00120D7C" w:rsidRPr="00120D7C">
        <w:rPr>
          <w:rFonts w:ascii="Arial" w:hAnsi="Arial" w:cs="Arial"/>
          <w:sz w:val="22"/>
          <w:szCs w:val="22"/>
        </w:rPr>
        <w:t xml:space="preserve"> Iborra</w:t>
      </w:r>
    </w:p>
    <w:p w:rsidR="00F16B58" w:rsidRPr="00120D7C" w:rsidRDefault="007F24B1" w:rsidP="00354BA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Juana Mª</w:t>
      </w:r>
      <w:r w:rsidR="00153A60" w:rsidRPr="00120D7C">
        <w:rPr>
          <w:rFonts w:ascii="Arial" w:hAnsi="Arial" w:cs="Arial"/>
          <w:sz w:val="22"/>
          <w:szCs w:val="22"/>
        </w:rPr>
        <w:t xml:space="preserve"> Ledesma Albarrán</w:t>
      </w:r>
    </w:p>
    <w:p w:rsidR="00F16B58" w:rsidRPr="00120D7C" w:rsidRDefault="00153A60" w:rsidP="00354BA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Ramona Mínguez Verdejo</w:t>
      </w:r>
    </w:p>
    <w:p w:rsidR="00F16B58" w:rsidRPr="00120D7C" w:rsidRDefault="00153A60" w:rsidP="00354BA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 xml:space="preserve">María Rodríguez </w:t>
      </w:r>
      <w:proofErr w:type="spellStart"/>
      <w:r w:rsidRPr="00120D7C">
        <w:rPr>
          <w:rFonts w:ascii="Arial" w:hAnsi="Arial" w:cs="Arial"/>
          <w:sz w:val="22"/>
          <w:szCs w:val="22"/>
        </w:rPr>
        <w:t>Rodríguez</w:t>
      </w:r>
      <w:proofErr w:type="spellEnd"/>
    </w:p>
    <w:p w:rsidR="00520097" w:rsidRPr="00120D7C" w:rsidRDefault="00520097" w:rsidP="00520097">
      <w:pPr>
        <w:pStyle w:val="Cuerpo"/>
        <w:spacing w:after="0"/>
        <w:rPr>
          <w:rFonts w:ascii="Arial" w:hAnsi="Arial" w:cs="Arial"/>
          <w:b/>
          <w:color w:val="auto"/>
          <w:lang w:val="es-ES"/>
        </w:rPr>
      </w:pPr>
    </w:p>
    <w:p w:rsidR="003B473D" w:rsidRDefault="00520097" w:rsidP="00153A60">
      <w:pPr>
        <w:pStyle w:val="Cuerpo"/>
        <w:spacing w:after="0"/>
        <w:rPr>
          <w:rFonts w:ascii="Arial" w:hAnsi="Arial" w:cs="Arial"/>
          <w:b/>
          <w:color w:val="auto"/>
          <w:lang w:val="es-ES"/>
        </w:rPr>
      </w:pPr>
      <w:r w:rsidRPr="00120D7C">
        <w:rPr>
          <w:rFonts w:ascii="Arial" w:hAnsi="Arial" w:cs="Arial"/>
          <w:b/>
          <w:color w:val="auto"/>
          <w:lang w:val="es-ES"/>
        </w:rPr>
        <w:t>CONVOCATORIAS</w:t>
      </w:r>
    </w:p>
    <w:p w:rsidR="00120D7C" w:rsidRPr="00120D7C" w:rsidRDefault="00120D7C" w:rsidP="00153A60">
      <w:pPr>
        <w:pStyle w:val="Cuerpo"/>
        <w:spacing w:after="0"/>
        <w:rPr>
          <w:rFonts w:ascii="Arial" w:hAnsi="Arial" w:cs="Arial"/>
          <w:b/>
          <w:color w:val="auto"/>
          <w:lang w:val="es-ES"/>
        </w:rPr>
      </w:pPr>
    </w:p>
    <w:p w:rsidR="003B473D" w:rsidRPr="00120D7C" w:rsidRDefault="003B473D" w:rsidP="00153A60">
      <w:pPr>
        <w:pStyle w:val="Cuerpo"/>
        <w:spacing w:after="0"/>
        <w:rPr>
          <w:rFonts w:ascii="Arial" w:hAnsi="Arial" w:cs="Arial"/>
          <w:color w:val="auto"/>
          <w:lang w:val="es-ES"/>
        </w:rPr>
      </w:pPr>
      <w:r w:rsidRPr="00120D7C">
        <w:rPr>
          <w:rFonts w:ascii="Arial" w:hAnsi="Arial" w:cs="Arial"/>
          <w:color w:val="auto"/>
          <w:lang w:val="es-ES"/>
        </w:rPr>
        <w:t>Se oto</w:t>
      </w:r>
      <w:r w:rsidR="00282690" w:rsidRPr="00120D7C">
        <w:rPr>
          <w:rFonts w:ascii="Arial" w:hAnsi="Arial" w:cs="Arial"/>
          <w:color w:val="auto"/>
          <w:lang w:val="es-ES"/>
        </w:rPr>
        <w:t xml:space="preserve">rgaron las becas </w:t>
      </w:r>
      <w:proofErr w:type="spellStart"/>
      <w:r w:rsidR="00282690" w:rsidRPr="00120D7C">
        <w:rPr>
          <w:rFonts w:ascii="Arial" w:hAnsi="Arial" w:cs="Arial"/>
          <w:color w:val="auto"/>
          <w:lang w:val="es-ES"/>
        </w:rPr>
        <w:t>AEPap</w:t>
      </w:r>
      <w:proofErr w:type="spellEnd"/>
      <w:r w:rsidR="00282690" w:rsidRPr="00120D7C">
        <w:rPr>
          <w:rFonts w:ascii="Arial" w:hAnsi="Arial" w:cs="Arial"/>
          <w:color w:val="auto"/>
          <w:lang w:val="es-ES"/>
        </w:rPr>
        <w:t>-FPS 2020</w:t>
      </w:r>
      <w:r w:rsidR="00095236" w:rsidRPr="00120D7C">
        <w:rPr>
          <w:rFonts w:ascii="Arial" w:hAnsi="Arial" w:cs="Arial"/>
          <w:color w:val="auto"/>
          <w:lang w:val="es-ES"/>
        </w:rPr>
        <w:t>, resultando premiados los trabajos:</w:t>
      </w:r>
    </w:p>
    <w:p w:rsidR="00095236" w:rsidRPr="00120D7C" w:rsidRDefault="00095236" w:rsidP="00153A60">
      <w:pPr>
        <w:pStyle w:val="Cuerpo"/>
        <w:spacing w:after="0"/>
        <w:rPr>
          <w:rFonts w:ascii="Arial" w:hAnsi="Arial" w:cs="Arial"/>
          <w:color w:val="auto"/>
          <w:lang w:val="es-ES"/>
        </w:rPr>
      </w:pPr>
    </w:p>
    <w:p w:rsidR="00282690" w:rsidRPr="00120D7C" w:rsidRDefault="00282690" w:rsidP="00120D7C">
      <w:pPr>
        <w:pStyle w:val="Cuerpo"/>
        <w:numPr>
          <w:ilvl w:val="0"/>
          <w:numId w:val="26"/>
        </w:numPr>
        <w:spacing w:after="0"/>
        <w:rPr>
          <w:rFonts w:ascii="Arial" w:hAnsi="Arial" w:cs="Arial"/>
          <w:color w:val="auto"/>
          <w:lang w:val="es-ES"/>
        </w:rPr>
      </w:pPr>
      <w:r w:rsidRPr="00120D7C">
        <w:rPr>
          <w:rFonts w:ascii="Arial" w:hAnsi="Arial" w:cs="Arial"/>
          <w:color w:val="auto"/>
          <w:lang w:val="es-ES"/>
        </w:rPr>
        <w:t xml:space="preserve">Proyecto FOSFOCISPE: eficacia de la </w:t>
      </w:r>
      <w:proofErr w:type="spellStart"/>
      <w:r w:rsidRPr="00120D7C">
        <w:rPr>
          <w:rFonts w:ascii="Arial" w:hAnsi="Arial" w:cs="Arial"/>
          <w:color w:val="auto"/>
          <w:lang w:val="es-ES"/>
        </w:rPr>
        <w:t>fosfomicina</w:t>
      </w:r>
      <w:proofErr w:type="spellEnd"/>
      <w:r w:rsidRPr="00120D7C">
        <w:rPr>
          <w:rFonts w:ascii="Arial" w:hAnsi="Arial" w:cs="Arial"/>
          <w:color w:val="auto"/>
          <w:lang w:val="es-ES"/>
        </w:rPr>
        <w:t xml:space="preserve"> en la cistitis aguda comunitaria en Pediatría. Investigador principal: María Gómez Serrano</w:t>
      </w:r>
    </w:p>
    <w:p w:rsidR="00282690" w:rsidRPr="00120D7C" w:rsidRDefault="00282690" w:rsidP="00120D7C">
      <w:pPr>
        <w:pStyle w:val="Cuerpo"/>
        <w:numPr>
          <w:ilvl w:val="0"/>
          <w:numId w:val="26"/>
        </w:numPr>
        <w:spacing w:after="0"/>
        <w:rPr>
          <w:rFonts w:ascii="Arial" w:hAnsi="Arial" w:cs="Arial"/>
          <w:color w:val="auto"/>
          <w:lang w:val="es-ES"/>
        </w:rPr>
      </w:pPr>
      <w:r w:rsidRPr="00120D7C">
        <w:rPr>
          <w:rFonts w:ascii="Arial" w:hAnsi="Arial" w:cs="Arial"/>
          <w:color w:val="auto"/>
          <w:lang w:val="es-ES"/>
        </w:rPr>
        <w:t xml:space="preserve">Los argumentos de los movimientos </w:t>
      </w:r>
      <w:proofErr w:type="spellStart"/>
      <w:r w:rsidRPr="00120D7C">
        <w:rPr>
          <w:rFonts w:ascii="Arial" w:hAnsi="Arial" w:cs="Arial"/>
          <w:color w:val="auto"/>
          <w:lang w:val="es-ES"/>
        </w:rPr>
        <w:t>antivacunas</w:t>
      </w:r>
      <w:proofErr w:type="spellEnd"/>
      <w:r w:rsidRPr="00120D7C">
        <w:rPr>
          <w:rFonts w:ascii="Arial" w:hAnsi="Arial" w:cs="Arial"/>
          <w:color w:val="auto"/>
          <w:lang w:val="es-ES"/>
        </w:rPr>
        <w:t xml:space="preserve"> utilizando las nuevas tecnologías (2020-2021): ¿un desafío para la salud comunitaria global?</w:t>
      </w:r>
      <w:r w:rsidR="00120D7C">
        <w:rPr>
          <w:rFonts w:ascii="Arial" w:hAnsi="Arial" w:cs="Arial"/>
          <w:color w:val="auto"/>
          <w:lang w:val="es-ES"/>
        </w:rPr>
        <w:t xml:space="preserve"> </w:t>
      </w:r>
      <w:r w:rsidRPr="00120D7C">
        <w:rPr>
          <w:rFonts w:ascii="Arial" w:hAnsi="Arial" w:cs="Arial"/>
          <w:color w:val="auto"/>
          <w:lang w:val="es-ES"/>
        </w:rPr>
        <w:t xml:space="preserve">Investigador principal:  </w:t>
      </w:r>
      <w:proofErr w:type="spellStart"/>
      <w:r w:rsidRPr="00120D7C">
        <w:rPr>
          <w:rFonts w:ascii="Arial" w:hAnsi="Arial" w:cs="Arial"/>
          <w:color w:val="auto"/>
          <w:lang w:val="es-ES"/>
        </w:rPr>
        <w:t>Agnès</w:t>
      </w:r>
      <w:proofErr w:type="spellEnd"/>
      <w:r w:rsidRPr="00120D7C">
        <w:rPr>
          <w:rFonts w:ascii="Arial" w:hAnsi="Arial" w:cs="Arial"/>
          <w:color w:val="auto"/>
          <w:lang w:val="es-ES"/>
        </w:rPr>
        <w:t xml:space="preserve"> Huguet </w:t>
      </w:r>
      <w:proofErr w:type="spellStart"/>
      <w:r w:rsidRPr="00120D7C">
        <w:rPr>
          <w:rFonts w:ascii="Arial" w:hAnsi="Arial" w:cs="Arial"/>
          <w:color w:val="auto"/>
          <w:lang w:val="es-ES"/>
        </w:rPr>
        <w:t>Feixa</w:t>
      </w:r>
      <w:proofErr w:type="spellEnd"/>
    </w:p>
    <w:p w:rsidR="00E80A63" w:rsidRPr="00120D7C" w:rsidRDefault="00E80A63" w:rsidP="00E80A63">
      <w:pPr>
        <w:pStyle w:val="Cuerpo"/>
        <w:spacing w:after="0"/>
        <w:ind w:firstLine="708"/>
        <w:rPr>
          <w:rFonts w:ascii="Arial" w:hAnsi="Arial" w:cs="Arial"/>
          <w:color w:val="auto"/>
          <w:lang w:val="es-ES"/>
        </w:rPr>
      </w:pPr>
    </w:p>
    <w:p w:rsidR="00520097" w:rsidRPr="00120D7C" w:rsidRDefault="00520097" w:rsidP="00E80A63">
      <w:pPr>
        <w:pStyle w:val="Cuerpo"/>
        <w:spacing w:after="0"/>
        <w:rPr>
          <w:rFonts w:ascii="Arial" w:hAnsi="Arial" w:cs="Arial"/>
          <w:color w:val="auto"/>
          <w:lang w:val="es-ES"/>
        </w:rPr>
      </w:pPr>
      <w:r w:rsidRPr="00120D7C">
        <w:rPr>
          <w:rFonts w:ascii="Arial" w:hAnsi="Arial" w:cs="Arial"/>
          <w:color w:val="auto"/>
          <w:lang w:val="es-ES"/>
        </w:rPr>
        <w:t>También se otorgaron las becas BECAS NESTLÉ (3000 y 1000 euros), resultando premiados los trabajos:</w:t>
      </w:r>
    </w:p>
    <w:p w:rsidR="00E80A63" w:rsidRPr="00120D7C" w:rsidRDefault="00E80A63" w:rsidP="00E80A63">
      <w:pPr>
        <w:pStyle w:val="Cuerpo"/>
        <w:spacing w:after="0"/>
        <w:rPr>
          <w:rFonts w:ascii="Arial" w:hAnsi="Arial" w:cs="Arial"/>
          <w:color w:val="auto"/>
          <w:lang w:val="es-ES"/>
        </w:rPr>
      </w:pPr>
    </w:p>
    <w:p w:rsidR="00E80A63" w:rsidRPr="00120D7C" w:rsidRDefault="00E80A63" w:rsidP="00E80A63">
      <w:pPr>
        <w:pStyle w:val="Cuerpo"/>
        <w:numPr>
          <w:ilvl w:val="0"/>
          <w:numId w:val="26"/>
        </w:numPr>
        <w:spacing w:after="0"/>
        <w:rPr>
          <w:rFonts w:ascii="Arial" w:hAnsi="Arial" w:cs="Arial"/>
          <w:color w:val="auto"/>
          <w:lang w:val="es-ES"/>
        </w:rPr>
      </w:pPr>
      <w:r w:rsidRPr="00120D7C">
        <w:rPr>
          <w:rFonts w:ascii="Arial" w:hAnsi="Arial" w:cs="Arial"/>
          <w:color w:val="auto"/>
          <w:lang w:val="es-ES"/>
        </w:rPr>
        <w:t xml:space="preserve">Efecto de la implantación de un menú saludable y una educación nutricional en escuelas infantiles sobre la alimentación familiar y su adhesión a dieta mediterránea. </w:t>
      </w:r>
    </w:p>
    <w:p w:rsidR="00E80A63" w:rsidRPr="00120D7C" w:rsidRDefault="00E80A63" w:rsidP="00E80A63">
      <w:pPr>
        <w:pStyle w:val="Cuerpo"/>
        <w:spacing w:after="0"/>
        <w:ind w:firstLine="708"/>
        <w:rPr>
          <w:rFonts w:ascii="Arial" w:hAnsi="Arial" w:cs="Arial"/>
          <w:color w:val="auto"/>
          <w:lang w:val="es-ES"/>
        </w:rPr>
      </w:pPr>
      <w:r w:rsidRPr="00120D7C">
        <w:rPr>
          <w:rFonts w:ascii="Arial" w:hAnsi="Arial" w:cs="Arial"/>
          <w:color w:val="auto"/>
          <w:lang w:val="es-ES"/>
        </w:rPr>
        <w:t xml:space="preserve">Investigador principal: </w:t>
      </w:r>
      <w:proofErr w:type="spellStart"/>
      <w:r w:rsidRPr="00120D7C">
        <w:rPr>
          <w:rFonts w:ascii="Arial" w:hAnsi="Arial" w:cs="Arial"/>
          <w:color w:val="auto"/>
          <w:lang w:val="es-ES"/>
        </w:rPr>
        <w:t>Edurne</w:t>
      </w:r>
      <w:proofErr w:type="spellEnd"/>
      <w:r w:rsidRPr="00120D7C">
        <w:rPr>
          <w:rFonts w:ascii="Arial" w:hAnsi="Arial" w:cs="Arial"/>
          <w:color w:val="auto"/>
          <w:lang w:val="es-ES"/>
        </w:rPr>
        <w:t xml:space="preserve"> </w:t>
      </w:r>
      <w:proofErr w:type="spellStart"/>
      <w:r w:rsidRPr="00120D7C">
        <w:rPr>
          <w:rFonts w:ascii="Arial" w:hAnsi="Arial" w:cs="Arial"/>
          <w:color w:val="auto"/>
          <w:lang w:val="es-ES"/>
        </w:rPr>
        <w:t>Ciriza</w:t>
      </w:r>
      <w:proofErr w:type="spellEnd"/>
      <w:r w:rsidRPr="00120D7C">
        <w:rPr>
          <w:rFonts w:ascii="Arial" w:hAnsi="Arial" w:cs="Arial"/>
          <w:color w:val="auto"/>
          <w:lang w:val="es-ES"/>
        </w:rPr>
        <w:t xml:space="preserve"> Barea</w:t>
      </w:r>
    </w:p>
    <w:p w:rsidR="00520097" w:rsidRPr="00120D7C" w:rsidRDefault="00282690" w:rsidP="00E80A63">
      <w:pPr>
        <w:pStyle w:val="Cuerpo"/>
        <w:numPr>
          <w:ilvl w:val="0"/>
          <w:numId w:val="26"/>
        </w:numPr>
        <w:spacing w:after="0"/>
        <w:rPr>
          <w:rFonts w:ascii="Arial" w:hAnsi="Arial" w:cs="Arial"/>
          <w:color w:val="auto"/>
          <w:lang w:val="es-ES"/>
        </w:rPr>
      </w:pPr>
      <w:r w:rsidRPr="00120D7C">
        <w:rPr>
          <w:rFonts w:ascii="Arial" w:hAnsi="Arial" w:cs="Arial"/>
          <w:color w:val="auto"/>
          <w:lang w:val="es-ES"/>
        </w:rPr>
        <w:t>E</w:t>
      </w:r>
      <w:r w:rsidR="00E80A63" w:rsidRPr="00120D7C">
        <w:rPr>
          <w:rFonts w:ascii="Arial" w:hAnsi="Arial" w:cs="Arial"/>
          <w:color w:val="auto"/>
          <w:lang w:val="es-ES"/>
        </w:rPr>
        <w:t>l acc</w:t>
      </w:r>
      <w:r w:rsidRPr="00120D7C">
        <w:rPr>
          <w:rFonts w:ascii="Arial" w:hAnsi="Arial" w:cs="Arial"/>
          <w:color w:val="auto"/>
          <w:lang w:val="es-ES"/>
        </w:rPr>
        <w:t>ésit de 1000 euros quedó desierto</w:t>
      </w:r>
      <w:r w:rsidR="00E80A63" w:rsidRPr="00120D7C">
        <w:rPr>
          <w:rFonts w:ascii="Arial" w:hAnsi="Arial" w:cs="Arial"/>
          <w:color w:val="auto"/>
          <w:lang w:val="es-ES"/>
        </w:rPr>
        <w:t>.</w:t>
      </w:r>
    </w:p>
    <w:p w:rsidR="00E80A63" w:rsidRPr="00120D7C" w:rsidRDefault="00E80A63" w:rsidP="00E80A63">
      <w:pPr>
        <w:pStyle w:val="Cuerpo"/>
        <w:spacing w:after="0"/>
        <w:ind w:left="720"/>
        <w:rPr>
          <w:rFonts w:ascii="Arial" w:hAnsi="Arial" w:cs="Arial"/>
          <w:color w:val="auto"/>
          <w:lang w:val="es-ES"/>
        </w:rPr>
      </w:pPr>
    </w:p>
    <w:p w:rsidR="00E80A63" w:rsidRPr="00120D7C" w:rsidRDefault="00E80A63" w:rsidP="00520097">
      <w:pPr>
        <w:pStyle w:val="Cuerpo"/>
        <w:rPr>
          <w:rFonts w:ascii="Arial" w:hAnsi="Arial" w:cs="Arial"/>
          <w:color w:val="auto"/>
          <w:lang w:val="es-ES"/>
        </w:rPr>
      </w:pPr>
      <w:r w:rsidRPr="00120D7C">
        <w:rPr>
          <w:rFonts w:ascii="Arial" w:hAnsi="Arial" w:cs="Arial"/>
          <w:color w:val="auto"/>
          <w:lang w:val="es-ES"/>
        </w:rPr>
        <w:t>A finales de 2020</w:t>
      </w:r>
      <w:r w:rsidR="00520097" w:rsidRPr="00120D7C">
        <w:rPr>
          <w:rFonts w:ascii="Arial" w:hAnsi="Arial" w:cs="Arial"/>
          <w:color w:val="auto"/>
          <w:lang w:val="es-ES"/>
        </w:rPr>
        <w:t xml:space="preserve">, como cada año, se han convocado las becas </w:t>
      </w:r>
      <w:proofErr w:type="spellStart"/>
      <w:r w:rsidR="00520097" w:rsidRPr="00120D7C">
        <w:rPr>
          <w:rFonts w:ascii="Arial" w:hAnsi="Arial" w:cs="Arial"/>
          <w:color w:val="auto"/>
          <w:lang w:val="es-ES"/>
        </w:rPr>
        <w:t>AEPap</w:t>
      </w:r>
      <w:proofErr w:type="spellEnd"/>
      <w:r w:rsidR="00520097" w:rsidRPr="00120D7C">
        <w:rPr>
          <w:rFonts w:ascii="Arial" w:hAnsi="Arial" w:cs="Arial"/>
          <w:color w:val="auto"/>
          <w:lang w:val="es-ES"/>
        </w:rPr>
        <w:t xml:space="preserve">-FPS, con dos premios dotados de 4000 y 2000 euros cada uno de ellos. También se han convocado las becas </w:t>
      </w:r>
      <w:r w:rsidR="00520097" w:rsidRPr="00120D7C">
        <w:rPr>
          <w:rFonts w:ascii="Arial" w:hAnsi="Arial" w:cs="Arial"/>
          <w:color w:val="auto"/>
          <w:lang w:val="es-ES"/>
        </w:rPr>
        <w:lastRenderedPageBreak/>
        <w:t>Nestlé-</w:t>
      </w:r>
      <w:proofErr w:type="spellStart"/>
      <w:r w:rsidR="00520097" w:rsidRPr="00120D7C">
        <w:rPr>
          <w:rFonts w:ascii="Arial" w:hAnsi="Arial" w:cs="Arial"/>
          <w:color w:val="auto"/>
          <w:lang w:val="es-ES"/>
        </w:rPr>
        <w:t>AEPap</w:t>
      </w:r>
      <w:proofErr w:type="spellEnd"/>
      <w:r w:rsidR="00520097" w:rsidRPr="00120D7C">
        <w:rPr>
          <w:rFonts w:ascii="Arial" w:hAnsi="Arial" w:cs="Arial"/>
          <w:color w:val="auto"/>
          <w:lang w:val="es-ES"/>
        </w:rPr>
        <w:t>, con dos premios dotados de 3000 y 1000 euros. El plazo de entrega de proyectos f</w:t>
      </w:r>
      <w:r w:rsidRPr="00120D7C">
        <w:rPr>
          <w:rFonts w:ascii="Arial" w:hAnsi="Arial" w:cs="Arial"/>
          <w:color w:val="auto"/>
          <w:lang w:val="es-ES"/>
        </w:rPr>
        <w:t>inalizará el 10 de Enero de 2021</w:t>
      </w:r>
      <w:r w:rsidR="00520097" w:rsidRPr="00120D7C">
        <w:rPr>
          <w:rFonts w:ascii="Arial" w:hAnsi="Arial" w:cs="Arial"/>
          <w:color w:val="auto"/>
          <w:lang w:val="es-ES"/>
        </w:rPr>
        <w:t>.</w:t>
      </w:r>
    </w:p>
    <w:p w:rsidR="00520097" w:rsidRPr="00120D7C" w:rsidRDefault="00520097" w:rsidP="00520097">
      <w:pPr>
        <w:pStyle w:val="Cuerpo"/>
        <w:spacing w:after="0"/>
        <w:rPr>
          <w:rFonts w:ascii="Arial" w:hAnsi="Arial" w:cs="Arial"/>
          <w:b/>
          <w:lang w:val="es-ES"/>
        </w:rPr>
      </w:pPr>
      <w:r w:rsidRPr="00120D7C">
        <w:rPr>
          <w:rFonts w:ascii="Arial" w:hAnsi="Arial" w:cs="Arial"/>
          <w:b/>
          <w:lang w:val="es-ES"/>
        </w:rPr>
        <w:t xml:space="preserve">MÁSTER DE PEDIATRÍA EN ATENCIÓN PRIMARIA </w:t>
      </w:r>
      <w:proofErr w:type="spellStart"/>
      <w:r w:rsidRPr="00120D7C">
        <w:rPr>
          <w:rFonts w:ascii="Arial" w:hAnsi="Arial" w:cs="Arial"/>
          <w:b/>
          <w:lang w:val="es-ES"/>
        </w:rPr>
        <w:t>AEPap</w:t>
      </w:r>
      <w:proofErr w:type="spellEnd"/>
      <w:r w:rsidRPr="00120D7C">
        <w:rPr>
          <w:rFonts w:ascii="Arial" w:hAnsi="Arial" w:cs="Arial"/>
          <w:b/>
          <w:lang w:val="es-ES"/>
        </w:rPr>
        <w:t xml:space="preserve">-UCM, </w:t>
      </w:r>
      <w:r w:rsidR="00E80A63" w:rsidRPr="00120D7C">
        <w:rPr>
          <w:rFonts w:ascii="Arial" w:hAnsi="Arial" w:cs="Arial"/>
          <w:b/>
          <w:lang w:val="es-ES"/>
        </w:rPr>
        <w:t xml:space="preserve">curso </w:t>
      </w:r>
      <w:r w:rsidRPr="00120D7C">
        <w:rPr>
          <w:rFonts w:ascii="Arial" w:hAnsi="Arial" w:cs="Arial"/>
          <w:b/>
          <w:lang w:val="es-ES"/>
        </w:rPr>
        <w:t>2019/2020</w:t>
      </w:r>
    </w:p>
    <w:p w:rsidR="00520097" w:rsidRPr="00120D7C" w:rsidRDefault="00520097" w:rsidP="00520097">
      <w:pPr>
        <w:pStyle w:val="Cuerpo"/>
        <w:spacing w:after="0"/>
        <w:rPr>
          <w:rFonts w:ascii="Arial" w:hAnsi="Arial" w:cs="Arial"/>
          <w:lang w:val="es-ES"/>
        </w:rPr>
      </w:pPr>
    </w:p>
    <w:p w:rsidR="00153A60" w:rsidRPr="00120D7C" w:rsidRDefault="00520097" w:rsidP="00153A60">
      <w:pPr>
        <w:pStyle w:val="Cuerpo"/>
        <w:numPr>
          <w:ilvl w:val="0"/>
          <w:numId w:val="17"/>
        </w:numPr>
        <w:rPr>
          <w:rFonts w:ascii="Arial" w:hAnsi="Arial" w:cs="Arial"/>
          <w:lang w:val="es-ES"/>
        </w:rPr>
      </w:pPr>
      <w:r w:rsidRPr="00120D7C">
        <w:rPr>
          <w:rFonts w:ascii="Arial" w:hAnsi="Arial" w:cs="Arial"/>
          <w:lang w:val="es-ES"/>
        </w:rPr>
        <w:t xml:space="preserve">Elaboración de los temas correspondientes a “Metodología de investigación” y “Comunicación científica”. </w:t>
      </w:r>
    </w:p>
    <w:p w:rsidR="00E80A63" w:rsidRPr="00120D7C" w:rsidRDefault="00520097" w:rsidP="00520097">
      <w:pPr>
        <w:pStyle w:val="Cuerpo"/>
        <w:numPr>
          <w:ilvl w:val="0"/>
          <w:numId w:val="17"/>
        </w:numPr>
        <w:rPr>
          <w:rFonts w:ascii="Arial" w:hAnsi="Arial" w:cs="Arial"/>
          <w:lang w:val="es-ES"/>
        </w:rPr>
      </w:pPr>
      <w:r w:rsidRPr="00120D7C">
        <w:rPr>
          <w:rFonts w:ascii="Arial" w:hAnsi="Arial" w:cs="Arial"/>
          <w:lang w:val="es-ES"/>
        </w:rPr>
        <w:t>También se han elaborado por parte de miembros del grupo los temas: “Valoración integral del neonato en el centro de salud en su primera visita”, “Motivos frecuentes de consulta en el periodo neonatal”, “Estudio básico de la función renal”, “Proteinuria”, “Hematuria”, “Prevención y cribado de la hipertensión arterial”, “</w:t>
      </w:r>
      <w:r w:rsidRPr="00120D7C">
        <w:rPr>
          <w:rFonts w:ascii="Arial" w:hAnsi="Arial" w:cs="Arial"/>
        </w:rPr>
        <w:t>Dolor abdominal agudo”, “Episodios aparentemente letales”, “Intoxicaciones” y “Evaluación y estabilización del paciente grave”.</w:t>
      </w:r>
    </w:p>
    <w:p w:rsidR="00520097" w:rsidRPr="00120D7C" w:rsidRDefault="00520097" w:rsidP="00520097">
      <w:pPr>
        <w:pStyle w:val="Cuerpo"/>
        <w:rPr>
          <w:rFonts w:ascii="Arial" w:hAnsi="Arial" w:cs="Arial"/>
          <w:b/>
        </w:rPr>
      </w:pPr>
      <w:r w:rsidRPr="00120D7C">
        <w:rPr>
          <w:rFonts w:ascii="Arial" w:hAnsi="Arial" w:cs="Arial"/>
          <w:b/>
        </w:rPr>
        <w:t>FORMACIÓN</w:t>
      </w:r>
    </w:p>
    <w:p w:rsidR="00520097" w:rsidRPr="00120D7C" w:rsidRDefault="00282690" w:rsidP="000E0A59">
      <w:pPr>
        <w:pStyle w:val="Cuerpo"/>
        <w:numPr>
          <w:ilvl w:val="0"/>
          <w:numId w:val="16"/>
        </w:numPr>
        <w:rPr>
          <w:rFonts w:ascii="Arial" w:hAnsi="Arial" w:cs="Arial"/>
        </w:rPr>
      </w:pPr>
      <w:r w:rsidRPr="00120D7C">
        <w:rPr>
          <w:rFonts w:ascii="Arial" w:hAnsi="Arial" w:cs="Arial"/>
        </w:rPr>
        <w:t>Durante el 17</w:t>
      </w:r>
      <w:r w:rsidR="00520097" w:rsidRPr="00120D7C">
        <w:rPr>
          <w:rFonts w:ascii="Arial" w:hAnsi="Arial" w:cs="Arial"/>
        </w:rPr>
        <w:t xml:space="preserve">º Congreso </w:t>
      </w:r>
      <w:proofErr w:type="spellStart"/>
      <w:r w:rsidR="00520097" w:rsidRPr="00120D7C">
        <w:rPr>
          <w:rFonts w:ascii="Arial" w:hAnsi="Arial" w:cs="Arial"/>
        </w:rPr>
        <w:t>AEPap</w:t>
      </w:r>
      <w:proofErr w:type="spellEnd"/>
      <w:r w:rsidR="00520097" w:rsidRPr="00120D7C">
        <w:rPr>
          <w:rFonts w:ascii="Arial" w:hAnsi="Arial" w:cs="Arial"/>
        </w:rPr>
        <w:t xml:space="preserve"> se impartió </w:t>
      </w:r>
      <w:bookmarkStart w:id="0" w:name="_GoBack"/>
      <w:bookmarkEnd w:id="0"/>
      <w:r w:rsidR="00520097" w:rsidRPr="00120D7C">
        <w:rPr>
          <w:rFonts w:ascii="Arial" w:hAnsi="Arial" w:cs="Arial"/>
        </w:rPr>
        <w:t xml:space="preserve">el taller </w:t>
      </w:r>
      <w:r w:rsidRPr="00120D7C">
        <w:rPr>
          <w:rFonts w:ascii="Arial" w:hAnsi="Arial" w:cs="Arial"/>
        </w:rPr>
        <w:t>titulado: “De pediatra investigador aficionado a investigador serio”.</w:t>
      </w:r>
    </w:p>
    <w:p w:rsidR="000E0A59" w:rsidRPr="00120D7C" w:rsidRDefault="00282690" w:rsidP="000E0A59">
      <w:pPr>
        <w:pStyle w:val="Cuerpo"/>
        <w:numPr>
          <w:ilvl w:val="0"/>
          <w:numId w:val="16"/>
        </w:numPr>
        <w:rPr>
          <w:rFonts w:ascii="Arial" w:hAnsi="Arial" w:cs="Arial"/>
        </w:rPr>
      </w:pPr>
      <w:r w:rsidRPr="00120D7C">
        <w:rPr>
          <w:rFonts w:ascii="Arial" w:hAnsi="Arial" w:cs="Arial"/>
        </w:rPr>
        <w:t>El 4º Curso del Grupo de Investigación, que se iba a celebrar el mes de Mayo, sobre “Lectura crítica de la literatura científica y revisiones sistemáticas en pediatría” tuvo que ser aplazado a causa de la pandemia de SARS-CoV-2.</w:t>
      </w:r>
    </w:p>
    <w:p w:rsidR="000E0A59" w:rsidRPr="00120D7C" w:rsidRDefault="000E0A59" w:rsidP="000E0A59">
      <w:pPr>
        <w:pStyle w:val="Cuerpo"/>
        <w:spacing w:after="0"/>
        <w:jc w:val="left"/>
        <w:rPr>
          <w:rStyle w:val="Ninguno"/>
          <w:rFonts w:ascii="Arial" w:hAnsi="Arial" w:cs="Arial"/>
          <w:b/>
          <w:position w:val="-32"/>
        </w:rPr>
      </w:pPr>
      <w:r w:rsidRPr="00120D7C">
        <w:rPr>
          <w:rStyle w:val="Ninguno"/>
          <w:rFonts w:ascii="Arial" w:hAnsi="Arial" w:cs="Arial"/>
          <w:b/>
          <w:position w:val="-32"/>
        </w:rPr>
        <w:t>PUBLICACIONES</w:t>
      </w:r>
    </w:p>
    <w:p w:rsidR="00520097" w:rsidRPr="00120D7C" w:rsidRDefault="00520097" w:rsidP="00E97F06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0E0A59" w:rsidRPr="00120D7C" w:rsidRDefault="00C76153" w:rsidP="000E0A59">
      <w:pPr>
        <w:pStyle w:val="Cuerpo"/>
        <w:numPr>
          <w:ilvl w:val="0"/>
          <w:numId w:val="15"/>
        </w:numPr>
        <w:rPr>
          <w:rFonts w:ascii="Arial" w:hAnsi="Arial" w:cs="Arial"/>
        </w:rPr>
      </w:pPr>
      <w:r w:rsidRPr="00120D7C">
        <w:rPr>
          <w:rFonts w:ascii="Arial" w:hAnsi="Arial" w:cs="Arial"/>
        </w:rPr>
        <w:t>Gallego Iborra A, Del Castillo aguas G. Estudios transversales o de prevalencia.</w:t>
      </w:r>
      <w:r w:rsidR="000E0A59" w:rsidRPr="00120D7C">
        <w:rPr>
          <w:rFonts w:ascii="Arial" w:hAnsi="Arial" w:cs="Arial"/>
        </w:rPr>
        <w:t xml:space="preserve"> </w:t>
      </w:r>
      <w:proofErr w:type="spellStart"/>
      <w:r w:rsidRPr="00120D7C">
        <w:rPr>
          <w:rFonts w:ascii="Arial" w:hAnsi="Arial" w:cs="Arial"/>
        </w:rPr>
        <w:t>Form</w:t>
      </w:r>
      <w:proofErr w:type="spellEnd"/>
      <w:r w:rsidRPr="00120D7C">
        <w:rPr>
          <w:rFonts w:ascii="Arial" w:hAnsi="Arial" w:cs="Arial"/>
        </w:rPr>
        <w:t xml:space="preserve"> </w:t>
      </w:r>
      <w:proofErr w:type="spellStart"/>
      <w:r w:rsidRPr="00120D7C">
        <w:rPr>
          <w:rFonts w:ascii="Arial" w:hAnsi="Arial" w:cs="Arial"/>
        </w:rPr>
        <w:t>Act</w:t>
      </w:r>
      <w:proofErr w:type="spellEnd"/>
      <w:r w:rsidRPr="00120D7C">
        <w:rPr>
          <w:rFonts w:ascii="Arial" w:hAnsi="Arial" w:cs="Arial"/>
        </w:rPr>
        <w:t xml:space="preserve"> </w:t>
      </w:r>
      <w:proofErr w:type="spellStart"/>
      <w:r w:rsidRPr="00120D7C">
        <w:rPr>
          <w:rFonts w:ascii="Arial" w:hAnsi="Arial" w:cs="Arial"/>
        </w:rPr>
        <w:t>Pediatr</w:t>
      </w:r>
      <w:proofErr w:type="spellEnd"/>
      <w:r w:rsidRPr="00120D7C">
        <w:rPr>
          <w:rFonts w:ascii="Arial" w:hAnsi="Arial" w:cs="Arial"/>
        </w:rPr>
        <w:t xml:space="preserve"> Aten Prim. 2020</w:t>
      </w:r>
      <w:proofErr w:type="gramStart"/>
      <w:r w:rsidRPr="00120D7C">
        <w:rPr>
          <w:rFonts w:ascii="Arial" w:hAnsi="Arial" w:cs="Arial"/>
        </w:rPr>
        <w:t>;13</w:t>
      </w:r>
      <w:proofErr w:type="gramEnd"/>
      <w:r w:rsidRPr="00120D7C">
        <w:rPr>
          <w:rFonts w:ascii="Arial" w:hAnsi="Arial" w:cs="Arial"/>
        </w:rPr>
        <w:t>(1</w:t>
      </w:r>
      <w:r w:rsidR="000E0A59" w:rsidRPr="00120D7C">
        <w:rPr>
          <w:rFonts w:ascii="Arial" w:hAnsi="Arial" w:cs="Arial"/>
        </w:rPr>
        <w:t>).</w:t>
      </w:r>
    </w:p>
    <w:p w:rsidR="00C76153" w:rsidRPr="00120D7C" w:rsidRDefault="009B3C1E" w:rsidP="00C76153">
      <w:pPr>
        <w:pStyle w:val="Cuerpo"/>
        <w:numPr>
          <w:ilvl w:val="0"/>
          <w:numId w:val="15"/>
        </w:numPr>
        <w:rPr>
          <w:rFonts w:ascii="Arial" w:hAnsi="Arial" w:cs="Arial"/>
          <w:color w:val="auto"/>
        </w:rPr>
      </w:pPr>
      <w:hyperlink r:id="rId10" w:history="1">
        <w:r w:rsidR="00C76153" w:rsidRPr="00120D7C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Azor-</w:t>
        </w:r>
        <w:proofErr w:type="spellStart"/>
        <w:r w:rsidR="00C76153" w:rsidRPr="00120D7C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Martinez</w:t>
        </w:r>
        <w:proofErr w:type="spellEnd"/>
        <w:r w:rsidR="00C76153" w:rsidRPr="00120D7C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 xml:space="preserve"> E</w:t>
        </w:r>
      </w:hyperlink>
      <w:r w:rsidR="00C76153" w:rsidRPr="00120D7C">
        <w:rPr>
          <w:rFonts w:ascii="Arial" w:hAnsi="Arial" w:cs="Arial"/>
          <w:color w:val="auto"/>
          <w:shd w:val="clear" w:color="auto" w:fill="FFFFFF"/>
        </w:rPr>
        <w:t>, </w:t>
      </w:r>
      <w:proofErr w:type="spellStart"/>
      <w:r w:rsidR="00C76153" w:rsidRPr="00120D7C">
        <w:rPr>
          <w:rFonts w:ascii="Arial" w:hAnsi="Arial" w:cs="Arial"/>
          <w:color w:val="auto"/>
        </w:rPr>
        <w:fldChar w:fldCharType="begin"/>
      </w:r>
      <w:r w:rsidR="00C76153" w:rsidRPr="00120D7C">
        <w:rPr>
          <w:rFonts w:ascii="Arial" w:hAnsi="Arial" w:cs="Arial"/>
          <w:color w:val="auto"/>
        </w:rPr>
        <w:instrText xml:space="preserve"> HYPERLINK "https://www.ncbi.nlm.nih.gov/pubmed/?term=Garcia-Fernandez%20L%5BAuthor%5D&amp;cauthor=true&amp;cauthor_uid=32303373" </w:instrText>
      </w:r>
      <w:r w:rsidR="00C76153" w:rsidRPr="00120D7C">
        <w:rPr>
          <w:rFonts w:ascii="Arial" w:hAnsi="Arial" w:cs="Arial"/>
          <w:color w:val="auto"/>
        </w:rPr>
        <w:fldChar w:fldCharType="separate"/>
      </w:r>
      <w:r w:rsidR="00C76153" w:rsidRPr="00120D7C">
        <w:rPr>
          <w:rStyle w:val="Hipervnculo"/>
          <w:rFonts w:ascii="Arial" w:hAnsi="Arial" w:cs="Arial"/>
          <w:color w:val="auto"/>
          <w:u w:val="none"/>
          <w:shd w:val="clear" w:color="auto" w:fill="FFFFFF"/>
        </w:rPr>
        <w:t>Garcia-Fernandez</w:t>
      </w:r>
      <w:proofErr w:type="spellEnd"/>
      <w:r w:rsidR="00C76153" w:rsidRPr="00120D7C">
        <w:rPr>
          <w:rStyle w:val="Hipervnculo"/>
          <w:rFonts w:ascii="Arial" w:hAnsi="Arial" w:cs="Arial"/>
          <w:color w:val="auto"/>
          <w:u w:val="none"/>
          <w:shd w:val="clear" w:color="auto" w:fill="FFFFFF"/>
        </w:rPr>
        <w:t xml:space="preserve"> L</w:t>
      </w:r>
      <w:r w:rsidR="00C76153" w:rsidRPr="00120D7C">
        <w:rPr>
          <w:rFonts w:ascii="Arial" w:hAnsi="Arial" w:cs="Arial"/>
          <w:color w:val="auto"/>
        </w:rPr>
        <w:fldChar w:fldCharType="end"/>
      </w:r>
      <w:r w:rsidR="00C76153" w:rsidRPr="00120D7C">
        <w:rPr>
          <w:rFonts w:ascii="Arial" w:hAnsi="Arial" w:cs="Arial"/>
          <w:color w:val="auto"/>
          <w:shd w:val="clear" w:color="auto" w:fill="FFFFFF"/>
        </w:rPr>
        <w:t>, </w:t>
      </w:r>
      <w:proofErr w:type="spellStart"/>
      <w:r w:rsidR="00C76153" w:rsidRPr="00120D7C">
        <w:rPr>
          <w:rFonts w:ascii="Arial" w:hAnsi="Arial" w:cs="Arial"/>
          <w:color w:val="auto"/>
        </w:rPr>
        <w:fldChar w:fldCharType="begin"/>
      </w:r>
      <w:r w:rsidR="00C76153" w:rsidRPr="00120D7C">
        <w:rPr>
          <w:rFonts w:ascii="Arial" w:hAnsi="Arial" w:cs="Arial"/>
          <w:color w:val="auto"/>
        </w:rPr>
        <w:instrText xml:space="preserve"> HYPERLINK "https://www.ncbi.nlm.nih.gov/pubmed/?term=Strizzi%20JM%5BAuthor%5D&amp;cauthor=true&amp;cauthor_uid=32303373" </w:instrText>
      </w:r>
      <w:r w:rsidR="00C76153" w:rsidRPr="00120D7C">
        <w:rPr>
          <w:rFonts w:ascii="Arial" w:hAnsi="Arial" w:cs="Arial"/>
          <w:color w:val="auto"/>
        </w:rPr>
        <w:fldChar w:fldCharType="separate"/>
      </w:r>
      <w:r w:rsidR="00C76153" w:rsidRPr="00120D7C">
        <w:rPr>
          <w:rStyle w:val="Hipervnculo"/>
          <w:rFonts w:ascii="Arial" w:hAnsi="Arial" w:cs="Arial"/>
          <w:color w:val="auto"/>
          <w:u w:val="none"/>
          <w:shd w:val="clear" w:color="auto" w:fill="FFFFFF"/>
        </w:rPr>
        <w:t>Strizzi</w:t>
      </w:r>
      <w:proofErr w:type="spellEnd"/>
      <w:r w:rsidR="00C76153" w:rsidRPr="00120D7C">
        <w:rPr>
          <w:rStyle w:val="Hipervnculo"/>
          <w:rFonts w:ascii="Arial" w:hAnsi="Arial" w:cs="Arial"/>
          <w:color w:val="auto"/>
          <w:u w:val="none"/>
          <w:shd w:val="clear" w:color="auto" w:fill="FFFFFF"/>
        </w:rPr>
        <w:t xml:space="preserve"> JM</w:t>
      </w:r>
      <w:r w:rsidR="00C76153" w:rsidRPr="00120D7C">
        <w:rPr>
          <w:rFonts w:ascii="Arial" w:hAnsi="Arial" w:cs="Arial"/>
          <w:color w:val="auto"/>
        </w:rPr>
        <w:fldChar w:fldCharType="end"/>
      </w:r>
      <w:r w:rsidR="00C76153" w:rsidRPr="00120D7C">
        <w:rPr>
          <w:rFonts w:ascii="Arial" w:hAnsi="Arial" w:cs="Arial"/>
          <w:color w:val="auto"/>
          <w:shd w:val="clear" w:color="auto" w:fill="FFFFFF"/>
        </w:rPr>
        <w:t>, </w:t>
      </w:r>
      <w:hyperlink r:id="rId11" w:history="1">
        <w:r w:rsidR="00C76153" w:rsidRPr="00120D7C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Cantarero-Vallejo MD</w:t>
        </w:r>
      </w:hyperlink>
      <w:r w:rsidR="00C76153" w:rsidRPr="00120D7C">
        <w:rPr>
          <w:rFonts w:ascii="Arial" w:hAnsi="Arial" w:cs="Arial"/>
          <w:color w:val="auto"/>
          <w:shd w:val="clear" w:color="auto" w:fill="FFFFFF"/>
        </w:rPr>
        <w:t>, </w:t>
      </w:r>
      <w:proofErr w:type="spellStart"/>
      <w:r w:rsidR="00C76153" w:rsidRPr="00120D7C">
        <w:rPr>
          <w:rFonts w:ascii="Arial" w:hAnsi="Arial" w:cs="Arial"/>
          <w:color w:val="auto"/>
        </w:rPr>
        <w:fldChar w:fldCharType="begin"/>
      </w:r>
      <w:r w:rsidR="00C76153" w:rsidRPr="00120D7C">
        <w:rPr>
          <w:rFonts w:ascii="Arial" w:hAnsi="Arial" w:cs="Arial"/>
          <w:color w:val="auto"/>
        </w:rPr>
        <w:instrText xml:space="preserve"> HYPERLINK "https://www.ncbi.nlm.nih.gov/pubmed/?term=Jimenez-Lorente%20CP%5BAuthor%5D&amp;cauthor=true&amp;cauthor_uid=32303373" </w:instrText>
      </w:r>
      <w:r w:rsidR="00C76153" w:rsidRPr="00120D7C">
        <w:rPr>
          <w:rFonts w:ascii="Arial" w:hAnsi="Arial" w:cs="Arial"/>
          <w:color w:val="auto"/>
        </w:rPr>
        <w:fldChar w:fldCharType="separate"/>
      </w:r>
      <w:r w:rsidR="00C76153" w:rsidRPr="00120D7C">
        <w:rPr>
          <w:rStyle w:val="Hipervnculo"/>
          <w:rFonts w:ascii="Arial" w:hAnsi="Arial" w:cs="Arial"/>
          <w:color w:val="auto"/>
          <w:u w:val="none"/>
          <w:shd w:val="clear" w:color="auto" w:fill="FFFFFF"/>
        </w:rPr>
        <w:t>Jimenez</w:t>
      </w:r>
      <w:proofErr w:type="spellEnd"/>
      <w:r w:rsidR="00C76153" w:rsidRPr="00120D7C">
        <w:rPr>
          <w:rStyle w:val="Hipervnculo"/>
          <w:rFonts w:ascii="Arial" w:hAnsi="Arial" w:cs="Arial"/>
          <w:color w:val="auto"/>
          <w:u w:val="none"/>
          <w:shd w:val="clear" w:color="auto" w:fill="FFFFFF"/>
        </w:rPr>
        <w:t>-Lorente CP</w:t>
      </w:r>
      <w:r w:rsidR="00C76153" w:rsidRPr="00120D7C">
        <w:rPr>
          <w:rFonts w:ascii="Arial" w:hAnsi="Arial" w:cs="Arial"/>
          <w:color w:val="auto"/>
        </w:rPr>
        <w:fldChar w:fldCharType="end"/>
      </w:r>
      <w:r w:rsidR="00C76153" w:rsidRPr="00120D7C">
        <w:rPr>
          <w:rFonts w:ascii="Arial" w:hAnsi="Arial" w:cs="Arial"/>
          <w:color w:val="auto"/>
          <w:shd w:val="clear" w:color="auto" w:fill="FFFFFF"/>
        </w:rPr>
        <w:t>, </w:t>
      </w:r>
      <w:hyperlink r:id="rId12" w:history="1">
        <w:r w:rsidR="00C76153" w:rsidRPr="00120D7C">
          <w:rPr>
            <w:rStyle w:val="highlight"/>
            <w:rFonts w:ascii="Arial" w:hAnsi="Arial" w:cs="Arial"/>
            <w:color w:val="auto"/>
            <w:shd w:val="clear" w:color="auto" w:fill="FFFFFF"/>
          </w:rPr>
          <w:t>Balaguer-</w:t>
        </w:r>
        <w:proofErr w:type="spellStart"/>
        <w:r w:rsidR="00C76153" w:rsidRPr="00120D7C">
          <w:rPr>
            <w:rStyle w:val="highlight"/>
            <w:rFonts w:ascii="Arial" w:hAnsi="Arial" w:cs="Arial"/>
            <w:color w:val="auto"/>
            <w:shd w:val="clear" w:color="auto" w:fill="FFFFFF"/>
          </w:rPr>
          <w:t>Martinez</w:t>
        </w:r>
        <w:proofErr w:type="spellEnd"/>
        <w:r w:rsidR="00C76153" w:rsidRPr="00120D7C">
          <w:rPr>
            <w:rStyle w:val="highlight"/>
            <w:rFonts w:ascii="Arial" w:hAnsi="Arial" w:cs="Arial"/>
            <w:color w:val="auto"/>
            <w:shd w:val="clear" w:color="auto" w:fill="FFFFFF"/>
          </w:rPr>
          <w:t xml:space="preserve"> JV</w:t>
        </w:r>
      </w:hyperlink>
      <w:r w:rsidR="00C76153" w:rsidRPr="00120D7C">
        <w:rPr>
          <w:rFonts w:ascii="Arial" w:hAnsi="Arial" w:cs="Arial"/>
          <w:color w:val="auto"/>
          <w:shd w:val="clear" w:color="auto" w:fill="FFFFFF"/>
        </w:rPr>
        <w:t>, </w:t>
      </w:r>
      <w:r w:rsidR="00C76153" w:rsidRPr="00120D7C">
        <w:rPr>
          <w:rFonts w:ascii="Arial" w:hAnsi="Arial" w:cs="Arial"/>
          <w:color w:val="auto"/>
        </w:rPr>
        <w:t xml:space="preserve">et al. </w:t>
      </w:r>
      <w:r w:rsidR="00C76153" w:rsidRPr="00120D7C">
        <w:rPr>
          <w:rFonts w:ascii="Arial" w:hAnsi="Arial" w:cs="Arial"/>
          <w:color w:val="auto"/>
          <w:lang w:val="en-US"/>
        </w:rPr>
        <w:t xml:space="preserve">Effectiveness of a hand hygiene program to reduce acute gastroenteritis at child care centers: A cluster randomized trial. </w:t>
      </w:r>
      <w:hyperlink r:id="rId13" w:tooltip="American journal of infection control." w:history="1">
        <w:r w:rsidR="00C76153" w:rsidRPr="00120D7C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 xml:space="preserve">Am J </w:t>
        </w:r>
        <w:proofErr w:type="spellStart"/>
        <w:r w:rsidR="00C76153" w:rsidRPr="00120D7C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Infect</w:t>
        </w:r>
        <w:proofErr w:type="spellEnd"/>
        <w:r w:rsidR="00C76153" w:rsidRPr="00120D7C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 xml:space="preserve"> Control.</w:t>
        </w:r>
      </w:hyperlink>
      <w:r w:rsidR="00C76153" w:rsidRPr="00120D7C">
        <w:rPr>
          <w:rFonts w:ascii="Arial" w:hAnsi="Arial" w:cs="Arial"/>
          <w:color w:val="auto"/>
          <w:shd w:val="clear" w:color="auto" w:fill="FFFFFF"/>
        </w:rPr>
        <w:t xml:space="preserve"> 2020 </w:t>
      </w:r>
      <w:proofErr w:type="spellStart"/>
      <w:r w:rsidR="00C76153" w:rsidRPr="00120D7C">
        <w:rPr>
          <w:rFonts w:ascii="Arial" w:hAnsi="Arial" w:cs="Arial"/>
          <w:color w:val="auto"/>
          <w:shd w:val="clear" w:color="auto" w:fill="FFFFFF"/>
        </w:rPr>
        <w:t>Apr</w:t>
      </w:r>
      <w:proofErr w:type="spellEnd"/>
      <w:r w:rsidR="00C76153" w:rsidRPr="00120D7C">
        <w:rPr>
          <w:rFonts w:ascii="Arial" w:hAnsi="Arial" w:cs="Arial"/>
          <w:color w:val="auto"/>
          <w:shd w:val="clear" w:color="auto" w:fill="FFFFFF"/>
        </w:rPr>
        <w:t xml:space="preserve"> 14</w:t>
      </w:r>
    </w:p>
    <w:p w:rsidR="00C76153" w:rsidRPr="00120D7C" w:rsidRDefault="00C76153" w:rsidP="00120D7C">
      <w:pPr>
        <w:pStyle w:val="Cuerpo"/>
        <w:numPr>
          <w:ilvl w:val="0"/>
          <w:numId w:val="15"/>
        </w:numPr>
        <w:rPr>
          <w:rFonts w:ascii="Arial" w:hAnsi="Arial" w:cs="Arial"/>
          <w:color w:val="auto"/>
        </w:rPr>
      </w:pPr>
      <w:r w:rsidRPr="00120D7C">
        <w:rPr>
          <w:rFonts w:ascii="Arial" w:hAnsi="Arial" w:cs="Arial"/>
          <w:color w:val="auto"/>
          <w:shd w:val="clear" w:color="auto" w:fill="FFFFFF"/>
        </w:rPr>
        <w:t>Pendiente de elaboración un Monográfico sobre investigación, con revisión de todos los temas elaborados hasta el momento.</w:t>
      </w:r>
    </w:p>
    <w:p w:rsidR="00B646C6" w:rsidRPr="00120D7C" w:rsidRDefault="00B646C6" w:rsidP="00B646C6">
      <w:pPr>
        <w:pStyle w:val="Cuerpo"/>
        <w:spacing w:after="0"/>
        <w:rPr>
          <w:rFonts w:ascii="Arial" w:hAnsi="Arial" w:cs="Arial"/>
          <w:b/>
        </w:rPr>
      </w:pPr>
      <w:r w:rsidRPr="00120D7C">
        <w:rPr>
          <w:rFonts w:ascii="Arial" w:hAnsi="Arial" w:cs="Arial"/>
          <w:b/>
        </w:rPr>
        <w:t>PROYECTOS</w:t>
      </w:r>
    </w:p>
    <w:p w:rsidR="00B646C6" w:rsidRPr="00120D7C" w:rsidRDefault="00B646C6" w:rsidP="00B646C6">
      <w:pPr>
        <w:pStyle w:val="Cuerpo"/>
        <w:spacing w:after="0"/>
        <w:rPr>
          <w:rFonts w:ascii="Arial" w:hAnsi="Arial" w:cs="Arial"/>
          <w:b/>
        </w:rPr>
      </w:pPr>
    </w:p>
    <w:p w:rsidR="00B646C6" w:rsidRPr="00AA717E" w:rsidRDefault="00B646C6" w:rsidP="00B646C6">
      <w:pPr>
        <w:pStyle w:val="Cuerpo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left"/>
        <w:rPr>
          <w:rFonts w:ascii="Arial" w:hAnsi="Arial" w:cs="Arial"/>
        </w:rPr>
      </w:pPr>
      <w:r w:rsidRPr="00120D7C">
        <w:rPr>
          <w:rFonts w:ascii="Arial" w:hAnsi="Arial" w:cs="Arial"/>
          <w:color w:val="222222"/>
          <w:shd w:val="clear" w:color="auto" w:fill="FFFFFF"/>
          <w:lang w:val="en-US"/>
        </w:rPr>
        <w:t>A survey on the diagnosis and management of acute otitis media</w:t>
      </w:r>
      <w:proofErr w:type="gramStart"/>
      <w:r w:rsidRPr="00120D7C">
        <w:rPr>
          <w:rFonts w:ascii="Arial" w:hAnsi="Arial" w:cs="Arial"/>
          <w:color w:val="222222"/>
          <w:shd w:val="clear" w:color="auto" w:fill="FFFFFF"/>
          <w:lang w:val="en-US"/>
        </w:rPr>
        <w:t>  by</w:t>
      </w:r>
      <w:proofErr w:type="gramEnd"/>
      <w:r w:rsidRPr="00120D7C">
        <w:rPr>
          <w:rFonts w:ascii="Arial" w:hAnsi="Arial" w:cs="Arial"/>
          <w:color w:val="222222"/>
          <w:shd w:val="clear" w:color="auto" w:fill="FFFFFF"/>
          <w:lang w:val="en-US"/>
        </w:rPr>
        <w:t xml:space="preserve"> primary care </w:t>
      </w:r>
      <w:proofErr w:type="spellStart"/>
      <w:r w:rsidRPr="00120D7C">
        <w:rPr>
          <w:rFonts w:ascii="Arial" w:hAnsi="Arial" w:cs="Arial"/>
          <w:color w:val="222222"/>
          <w:shd w:val="clear" w:color="auto" w:fill="FFFFFF"/>
          <w:lang w:val="en-US"/>
        </w:rPr>
        <w:t>paediatricians</w:t>
      </w:r>
      <w:proofErr w:type="spellEnd"/>
      <w:r w:rsidRPr="00120D7C">
        <w:rPr>
          <w:rFonts w:ascii="Arial" w:hAnsi="Arial" w:cs="Arial"/>
          <w:color w:val="222222"/>
          <w:shd w:val="clear" w:color="auto" w:fill="FFFFFF"/>
          <w:lang w:val="en-US"/>
        </w:rPr>
        <w:t xml:space="preserve">  in </w:t>
      </w:r>
      <w:proofErr w:type="spellStart"/>
      <w:r w:rsidRPr="00120D7C">
        <w:rPr>
          <w:rFonts w:ascii="Arial" w:hAnsi="Arial" w:cs="Arial"/>
          <w:color w:val="222222"/>
          <w:shd w:val="clear" w:color="auto" w:fill="FFFFFF"/>
          <w:lang w:val="en-US"/>
        </w:rPr>
        <w:t>europe</w:t>
      </w:r>
      <w:proofErr w:type="spellEnd"/>
      <w:r w:rsidRPr="00120D7C">
        <w:rPr>
          <w:rFonts w:ascii="Arial" w:hAnsi="Arial" w:cs="Arial"/>
          <w:color w:val="222222"/>
          <w:shd w:val="clear" w:color="auto" w:fill="FFFFFF"/>
          <w:lang w:val="en-US"/>
        </w:rPr>
        <w:t>.</w:t>
      </w:r>
      <w:r w:rsidRPr="00120D7C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> </w:t>
      </w:r>
      <w:r w:rsidRPr="00120D7C">
        <w:rPr>
          <w:rFonts w:ascii="Arial" w:hAnsi="Arial" w:cs="Arial"/>
          <w:color w:val="222222"/>
          <w:shd w:val="clear" w:color="auto" w:fill="FFFFFF"/>
        </w:rPr>
        <w:t xml:space="preserve">César García Vera, Guadalupe del Castillo Aguas, Jacob </w:t>
      </w:r>
      <w:proofErr w:type="spellStart"/>
      <w:r w:rsidRPr="00120D7C">
        <w:rPr>
          <w:rFonts w:ascii="Arial" w:hAnsi="Arial" w:cs="Arial"/>
          <w:color w:val="222222"/>
          <w:shd w:val="clear" w:color="auto" w:fill="FFFFFF"/>
        </w:rPr>
        <w:t>Urkin</w:t>
      </w:r>
      <w:proofErr w:type="spellEnd"/>
      <w:r w:rsidRPr="00120D7C">
        <w:rPr>
          <w:rFonts w:ascii="Arial" w:hAnsi="Arial" w:cs="Arial"/>
          <w:color w:val="222222"/>
          <w:shd w:val="clear" w:color="auto" w:fill="FFFFFF"/>
        </w:rPr>
        <w:t>, Concha Sánchez Pina et al.</w:t>
      </w:r>
      <w:r w:rsidRPr="00120D7C">
        <w:rPr>
          <w:rFonts w:ascii="Arial" w:hAnsi="Arial" w:cs="Arial"/>
          <w:color w:val="222222"/>
        </w:rPr>
        <w:t xml:space="preserve"> </w:t>
      </w:r>
      <w:r w:rsidRPr="00120D7C">
        <w:rPr>
          <w:rFonts w:ascii="Arial" w:hAnsi="Arial" w:cs="Arial"/>
          <w:color w:val="222222"/>
          <w:shd w:val="clear" w:color="auto" w:fill="FFFFFF"/>
        </w:rPr>
        <w:t>(ECPCP)</w:t>
      </w:r>
      <w:r w:rsidRPr="00120D7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120D7C">
        <w:rPr>
          <w:rFonts w:ascii="Arial" w:hAnsi="Arial" w:cs="Arial"/>
          <w:color w:val="222222"/>
        </w:rPr>
        <w:br/>
      </w:r>
      <w:r w:rsidRPr="00120D7C">
        <w:rPr>
          <w:rFonts w:ascii="Arial" w:hAnsi="Arial" w:cs="Arial"/>
          <w:color w:val="222222"/>
          <w:shd w:val="clear" w:color="auto" w:fill="FFFFFF"/>
        </w:rPr>
        <w:t>En fase de análisis.</w:t>
      </w:r>
    </w:p>
    <w:p w:rsidR="00AA717E" w:rsidRPr="00120D7C" w:rsidRDefault="00AA717E" w:rsidP="00B646C6">
      <w:pPr>
        <w:pStyle w:val="Cuerpo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Estudio sobre las “Publicaciones de los pediatras de AP”. En fase de recogida de datos.</w:t>
      </w:r>
    </w:p>
    <w:p w:rsidR="003C0D1B" w:rsidRDefault="003C0D1B" w:rsidP="00E97F06">
      <w:pPr>
        <w:pStyle w:val="Cuerpo"/>
        <w:spacing w:after="0"/>
        <w:rPr>
          <w:rFonts w:ascii="Arial" w:hAnsi="Arial" w:cs="Arial"/>
          <w:b/>
        </w:rPr>
      </w:pPr>
    </w:p>
    <w:p w:rsidR="00AA717E" w:rsidRPr="00120D7C" w:rsidRDefault="00AA717E" w:rsidP="00E97F06">
      <w:pPr>
        <w:pStyle w:val="Cuerpo"/>
        <w:spacing w:after="0"/>
        <w:rPr>
          <w:rFonts w:ascii="Arial" w:hAnsi="Arial" w:cs="Arial"/>
          <w:b/>
        </w:rPr>
      </w:pPr>
    </w:p>
    <w:p w:rsidR="00E97F06" w:rsidRPr="00120D7C" w:rsidRDefault="00E97F06" w:rsidP="00E97F06">
      <w:pPr>
        <w:pStyle w:val="Cuerpo"/>
        <w:spacing w:after="0"/>
        <w:rPr>
          <w:rFonts w:ascii="Arial" w:hAnsi="Arial" w:cs="Arial"/>
          <w:b/>
        </w:rPr>
      </w:pPr>
      <w:r w:rsidRPr="00120D7C">
        <w:rPr>
          <w:rFonts w:ascii="Arial" w:hAnsi="Arial" w:cs="Arial"/>
          <w:b/>
        </w:rPr>
        <w:lastRenderedPageBreak/>
        <w:t>COLABORACIÓN CON ESTUDIOS EXTERNOS</w:t>
      </w:r>
    </w:p>
    <w:p w:rsidR="00C76153" w:rsidRPr="00120D7C" w:rsidRDefault="00E97F06" w:rsidP="00C76153">
      <w:pPr>
        <w:pStyle w:val="Cuerpo"/>
        <w:spacing w:after="0"/>
        <w:rPr>
          <w:rFonts w:ascii="Arial" w:hAnsi="Arial" w:cs="Arial"/>
          <w:color w:val="auto"/>
        </w:rPr>
      </w:pPr>
      <w:r w:rsidRPr="00120D7C">
        <w:rPr>
          <w:rFonts w:ascii="Arial" w:hAnsi="Arial" w:cs="Arial"/>
          <w:color w:val="auto"/>
        </w:rPr>
        <w:t>Valoración y difusión a través de la web (sección “participa investigando”) de</w:t>
      </w:r>
      <w:r w:rsidR="00C76153" w:rsidRPr="00120D7C">
        <w:rPr>
          <w:rFonts w:ascii="Arial" w:hAnsi="Arial" w:cs="Arial"/>
          <w:color w:val="auto"/>
        </w:rPr>
        <w:t xml:space="preserve"> </w:t>
      </w:r>
      <w:r w:rsidRPr="00120D7C">
        <w:rPr>
          <w:rFonts w:ascii="Arial" w:hAnsi="Arial" w:cs="Arial"/>
          <w:color w:val="auto"/>
        </w:rPr>
        <w:t>l</w:t>
      </w:r>
      <w:r w:rsidR="00C76153" w:rsidRPr="00120D7C">
        <w:rPr>
          <w:rFonts w:ascii="Arial" w:hAnsi="Arial" w:cs="Arial"/>
          <w:color w:val="auto"/>
        </w:rPr>
        <w:t>os siguientes</w:t>
      </w:r>
      <w:r w:rsidRPr="00120D7C">
        <w:rPr>
          <w:rFonts w:ascii="Arial" w:hAnsi="Arial" w:cs="Arial"/>
          <w:color w:val="auto"/>
        </w:rPr>
        <w:t xml:space="preserve"> estudio</w:t>
      </w:r>
      <w:r w:rsidR="00C76153" w:rsidRPr="00120D7C">
        <w:rPr>
          <w:rFonts w:ascii="Arial" w:hAnsi="Arial" w:cs="Arial"/>
          <w:color w:val="auto"/>
        </w:rPr>
        <w:t>s:</w:t>
      </w:r>
    </w:p>
    <w:p w:rsidR="00E97F06" w:rsidRPr="00120D7C" w:rsidRDefault="00E97F06" w:rsidP="00C76153">
      <w:pPr>
        <w:pStyle w:val="Cuerpo"/>
        <w:spacing w:after="0"/>
        <w:rPr>
          <w:rFonts w:ascii="Arial" w:hAnsi="Arial" w:cs="Arial"/>
          <w:color w:val="auto"/>
        </w:rPr>
      </w:pPr>
    </w:p>
    <w:p w:rsidR="004C6A9E" w:rsidRPr="00120D7C" w:rsidRDefault="004C6A9E" w:rsidP="00AA717E">
      <w:pPr>
        <w:pStyle w:val="Ttulo2"/>
        <w:numPr>
          <w:ilvl w:val="0"/>
          <w:numId w:val="27"/>
        </w:numPr>
        <w:spacing w:before="0"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120D7C">
        <w:rPr>
          <w:rFonts w:ascii="Arial" w:hAnsi="Arial" w:cs="Arial"/>
          <w:b w:val="0"/>
          <w:color w:val="auto"/>
          <w:sz w:val="22"/>
          <w:szCs w:val="22"/>
        </w:rPr>
        <w:t xml:space="preserve">Trabajo de investigación para determinar los conocimientos y actitudes frente al </w:t>
      </w:r>
      <w:proofErr w:type="spellStart"/>
      <w:r w:rsidRPr="00120D7C">
        <w:rPr>
          <w:rFonts w:ascii="Arial" w:hAnsi="Arial" w:cs="Arial"/>
          <w:b w:val="0"/>
          <w:color w:val="auto"/>
          <w:sz w:val="22"/>
          <w:szCs w:val="22"/>
        </w:rPr>
        <w:t>Baby</w:t>
      </w:r>
      <w:proofErr w:type="spellEnd"/>
      <w:r w:rsidRPr="00120D7C">
        <w:rPr>
          <w:rFonts w:ascii="Arial" w:hAnsi="Arial" w:cs="Arial"/>
          <w:b w:val="0"/>
          <w:color w:val="auto"/>
          <w:sz w:val="22"/>
          <w:szCs w:val="22"/>
        </w:rPr>
        <w:t xml:space="preserve">-Led </w:t>
      </w:r>
      <w:proofErr w:type="spellStart"/>
      <w:r w:rsidRPr="00120D7C">
        <w:rPr>
          <w:rFonts w:ascii="Arial" w:hAnsi="Arial" w:cs="Arial"/>
          <w:b w:val="0"/>
          <w:color w:val="auto"/>
          <w:sz w:val="22"/>
          <w:szCs w:val="22"/>
        </w:rPr>
        <w:t>Weaning</w:t>
      </w:r>
      <w:proofErr w:type="spellEnd"/>
      <w:r w:rsidRPr="00120D7C">
        <w:rPr>
          <w:rFonts w:ascii="Arial" w:hAnsi="Arial" w:cs="Arial"/>
          <w:b w:val="0"/>
          <w:color w:val="auto"/>
          <w:sz w:val="22"/>
          <w:szCs w:val="22"/>
        </w:rPr>
        <w:t xml:space="preserve"> en profesionales de la salud y en papás y mamás de nuestro entorno</w:t>
      </w:r>
      <w:r w:rsidR="00AA717E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4C6A9E" w:rsidRPr="00120D7C" w:rsidRDefault="004C6A9E" w:rsidP="00AA717E">
      <w:pPr>
        <w:pStyle w:val="Ttulo2"/>
        <w:numPr>
          <w:ilvl w:val="0"/>
          <w:numId w:val="27"/>
        </w:numPr>
        <w:spacing w:before="0"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120D7C">
        <w:rPr>
          <w:rStyle w:val="Textoennegrita"/>
          <w:rFonts w:ascii="Arial" w:hAnsi="Arial" w:cs="Arial"/>
          <w:bCs/>
          <w:color w:val="auto"/>
          <w:sz w:val="22"/>
          <w:szCs w:val="22"/>
        </w:rPr>
        <w:t>¿Tenemos los pediatras una inmunología "especial"  de cara a enfrentarnos al Covid19?</w:t>
      </w:r>
    </w:p>
    <w:p w:rsidR="004C6A9E" w:rsidRPr="00120D7C" w:rsidRDefault="004C6A9E" w:rsidP="00AA717E">
      <w:pPr>
        <w:pStyle w:val="Ttulo2"/>
        <w:numPr>
          <w:ilvl w:val="0"/>
          <w:numId w:val="27"/>
        </w:numPr>
        <w:spacing w:before="0"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120D7C">
        <w:rPr>
          <w:rFonts w:ascii="Arial" w:hAnsi="Arial" w:cs="Arial"/>
          <w:b w:val="0"/>
          <w:color w:val="auto"/>
          <w:sz w:val="22"/>
          <w:szCs w:val="22"/>
        </w:rPr>
        <w:t>Encuesta sobre manejo de la consulta telemática en pediatría de Atención Primaria durante la pandemia por COVID-19</w:t>
      </w:r>
      <w:r w:rsidR="00AA717E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4C6A9E" w:rsidRPr="00120D7C" w:rsidRDefault="004C6A9E" w:rsidP="00AA717E">
      <w:pPr>
        <w:pStyle w:val="Ttulo2"/>
        <w:numPr>
          <w:ilvl w:val="0"/>
          <w:numId w:val="27"/>
        </w:numPr>
        <w:spacing w:before="0"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120D7C">
        <w:rPr>
          <w:rFonts w:ascii="Arial" w:hAnsi="Arial" w:cs="Arial"/>
          <w:b w:val="0"/>
          <w:color w:val="auto"/>
          <w:sz w:val="22"/>
          <w:szCs w:val="22"/>
        </w:rPr>
        <w:t>Encuesta sobre salud oral en pediatría</w:t>
      </w:r>
      <w:r w:rsidR="00AA717E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AA717E" w:rsidRPr="00AA717E" w:rsidRDefault="004C6A9E" w:rsidP="00AA717E">
      <w:pPr>
        <w:pStyle w:val="Ttulo2"/>
        <w:numPr>
          <w:ilvl w:val="0"/>
          <w:numId w:val="27"/>
        </w:numPr>
        <w:spacing w:before="0"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AA717E">
        <w:rPr>
          <w:rFonts w:ascii="Arial" w:hAnsi="Arial" w:cs="Arial"/>
          <w:b w:val="0"/>
          <w:color w:val="auto"/>
          <w:sz w:val="22"/>
          <w:szCs w:val="22"/>
        </w:rPr>
        <w:t>Características de la consulta de Pediatría de AP en tiempos COVID</w:t>
      </w:r>
    </w:p>
    <w:p w:rsidR="00AA717E" w:rsidRPr="00AA717E" w:rsidRDefault="00AA717E" w:rsidP="00AA717E">
      <w:pPr>
        <w:pStyle w:val="Prrafodelista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AA717E">
        <w:rPr>
          <w:rFonts w:ascii="Arial" w:hAnsi="Arial" w:cs="Arial"/>
          <w:sz w:val="22"/>
          <w:szCs w:val="22"/>
        </w:rPr>
        <w:t>Actitudes y creencias relacionadas con la obesidad en profesionales sanitarios.</w:t>
      </w:r>
    </w:p>
    <w:p w:rsidR="0093448B" w:rsidRPr="00120D7C" w:rsidRDefault="0093448B" w:rsidP="00AA717E">
      <w:pPr>
        <w:pStyle w:val="Cuerpo"/>
        <w:spacing w:after="0"/>
        <w:rPr>
          <w:rFonts w:ascii="Arial" w:hAnsi="Arial" w:cs="Arial"/>
          <w:color w:val="auto"/>
        </w:rPr>
      </w:pPr>
    </w:p>
    <w:p w:rsidR="004C6A9E" w:rsidRPr="00120D7C" w:rsidRDefault="004C6A9E" w:rsidP="00E829B7">
      <w:pPr>
        <w:pStyle w:val="Cuerpo"/>
        <w:spacing w:after="0"/>
        <w:rPr>
          <w:rFonts w:ascii="Arial" w:hAnsi="Arial" w:cs="Arial"/>
          <w:color w:val="auto"/>
        </w:rPr>
      </w:pPr>
    </w:p>
    <w:p w:rsidR="003B473D" w:rsidRPr="00120D7C" w:rsidRDefault="00120D7C" w:rsidP="00153A60">
      <w:pPr>
        <w:spacing w:line="276" w:lineRule="auto"/>
        <w:jc w:val="left"/>
        <w:rPr>
          <w:rStyle w:val="Ninguno"/>
          <w:rFonts w:ascii="Arial" w:hAnsi="Arial" w:cs="Arial"/>
          <w:b/>
          <w:bCs/>
          <w:sz w:val="28"/>
          <w:szCs w:val="28"/>
        </w:rPr>
      </w:pPr>
      <w:r w:rsidRPr="00120D7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RED DE INVESTIGACIÓN EN PEDIATRÍA DE ATENCIÓN PRIMARIA</w:t>
      </w:r>
      <w:r w:rsidR="003B473D" w:rsidRPr="00120D7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="003B473D" w:rsidRPr="00120D7C">
        <w:rPr>
          <w:rStyle w:val="Ninguno"/>
          <w:rFonts w:ascii="Arial" w:eastAsia="Arial" w:hAnsi="Arial" w:cs="Arial"/>
          <w:b/>
          <w:bCs/>
          <w:noProof/>
          <w:sz w:val="28"/>
          <w:szCs w:val="28"/>
          <w:lang w:val="es-ES"/>
        </w:rPr>
        <w:drawing>
          <wp:anchor distT="152400" distB="152400" distL="152400" distR="152400" simplePos="0" relativeHeight="251659264" behindDoc="0" locked="0" layoutInCell="1" allowOverlap="1" wp14:anchorId="58263C0E" wp14:editId="4DDABBB4">
            <wp:simplePos x="0" y="0"/>
            <wp:positionH relativeFrom="page">
              <wp:posOffset>2698115</wp:posOffset>
            </wp:positionH>
            <wp:positionV relativeFrom="line">
              <wp:posOffset>88265</wp:posOffset>
            </wp:positionV>
            <wp:extent cx="1416685" cy="4305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jpe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430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20D7C">
        <w:rPr>
          <w:rStyle w:val="Ninguno"/>
          <w:rFonts w:ascii="Arial" w:hAnsi="Arial" w:cs="Arial"/>
          <w:b/>
          <w:bCs/>
          <w:sz w:val="28"/>
          <w:szCs w:val="28"/>
        </w:rPr>
        <w:t>(</w:t>
      </w:r>
      <w:proofErr w:type="spellStart"/>
      <w:r w:rsidRPr="00120D7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PAPenRED</w:t>
      </w:r>
      <w:proofErr w:type="spellEnd"/>
      <w:r w:rsidRPr="00120D7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)</w:t>
      </w:r>
    </w:p>
    <w:p w:rsidR="003B473D" w:rsidRPr="00120D7C" w:rsidRDefault="003B473D" w:rsidP="00153A60">
      <w:pPr>
        <w:spacing w:line="276" w:lineRule="auto"/>
        <w:jc w:val="left"/>
        <w:rPr>
          <w:rStyle w:val="Ninguno"/>
          <w:rFonts w:ascii="Arial" w:hAnsi="Arial" w:cs="Arial"/>
          <w:b/>
          <w:bCs/>
          <w:sz w:val="22"/>
          <w:szCs w:val="22"/>
        </w:rPr>
      </w:pPr>
    </w:p>
    <w:p w:rsidR="00E97F06" w:rsidRPr="00120D7C" w:rsidRDefault="00E97F06" w:rsidP="00E97F06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095236" w:rsidRPr="00120D7C" w:rsidRDefault="00E97F06" w:rsidP="00E97F06">
      <w:p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Style w:val="Ninguno"/>
          <w:rFonts w:ascii="Arial" w:hAnsi="Arial" w:cs="Arial"/>
          <w:b/>
          <w:bCs/>
          <w:sz w:val="22"/>
          <w:szCs w:val="22"/>
        </w:rPr>
        <w:t>Coordinador:</w:t>
      </w:r>
      <w:r w:rsidRPr="00120D7C">
        <w:rPr>
          <w:rFonts w:ascii="Arial" w:hAnsi="Arial" w:cs="Arial"/>
          <w:sz w:val="22"/>
          <w:szCs w:val="22"/>
        </w:rPr>
        <w:t xml:space="preserve">  </w:t>
      </w:r>
    </w:p>
    <w:p w:rsidR="00E97F06" w:rsidRPr="00120D7C" w:rsidRDefault="00E97F06" w:rsidP="00E97F06">
      <w:p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César García Vera</w:t>
      </w:r>
    </w:p>
    <w:p w:rsidR="00095236" w:rsidRPr="00120D7C" w:rsidRDefault="00095236" w:rsidP="00E97F06">
      <w:pPr>
        <w:spacing w:line="276" w:lineRule="auto"/>
        <w:rPr>
          <w:rFonts w:ascii="Arial" w:hAnsi="Arial" w:cs="Arial"/>
          <w:sz w:val="22"/>
          <w:szCs w:val="22"/>
        </w:rPr>
      </w:pPr>
    </w:p>
    <w:p w:rsidR="00153A60" w:rsidRPr="00120D7C" w:rsidRDefault="00153A60" w:rsidP="00E97F06">
      <w:pPr>
        <w:spacing w:line="276" w:lineRule="auto"/>
        <w:rPr>
          <w:rStyle w:val="Ninguno"/>
          <w:rFonts w:ascii="Arial" w:hAnsi="Arial" w:cs="Arial"/>
          <w:b/>
          <w:bCs/>
          <w:sz w:val="22"/>
          <w:szCs w:val="22"/>
        </w:rPr>
      </w:pPr>
      <w:r w:rsidRPr="00120D7C">
        <w:rPr>
          <w:rStyle w:val="Ninguno"/>
          <w:rFonts w:ascii="Arial" w:hAnsi="Arial" w:cs="Arial"/>
          <w:b/>
          <w:bCs/>
          <w:sz w:val="22"/>
          <w:szCs w:val="22"/>
        </w:rPr>
        <w:t>Miembros actuales:</w:t>
      </w:r>
    </w:p>
    <w:p w:rsidR="00153A60" w:rsidRPr="00120D7C" w:rsidRDefault="00153A60" w:rsidP="00E97F06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 xml:space="preserve">Josep </w:t>
      </w:r>
      <w:proofErr w:type="spellStart"/>
      <w:r w:rsidRPr="00120D7C">
        <w:rPr>
          <w:rFonts w:ascii="Arial" w:hAnsi="Arial" w:cs="Arial"/>
          <w:sz w:val="22"/>
          <w:szCs w:val="22"/>
        </w:rPr>
        <w:t>Vicent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Balaguer Martínez</w:t>
      </w:r>
    </w:p>
    <w:p w:rsidR="00E97F06" w:rsidRPr="00120D7C" w:rsidRDefault="00E97F06" w:rsidP="00E97F06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Guadalupe del Castillo Aguas</w:t>
      </w:r>
    </w:p>
    <w:p w:rsidR="00E97F06" w:rsidRDefault="00E97F06" w:rsidP="00E97F06">
      <w:p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 xml:space="preserve">Begoña </w:t>
      </w:r>
      <w:proofErr w:type="spellStart"/>
      <w:r w:rsidRPr="00120D7C">
        <w:rPr>
          <w:rFonts w:ascii="Arial" w:hAnsi="Arial" w:cs="Arial"/>
          <w:sz w:val="22"/>
          <w:szCs w:val="22"/>
        </w:rPr>
        <w:t>Dominguez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Aurrecoechea</w:t>
      </w:r>
    </w:p>
    <w:p w:rsidR="00AA717E" w:rsidRPr="00120D7C" w:rsidRDefault="00AA717E" w:rsidP="00E97F06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 María Lorente García-</w:t>
      </w:r>
      <w:proofErr w:type="spellStart"/>
      <w:r>
        <w:rPr>
          <w:rFonts w:ascii="Arial" w:hAnsi="Arial" w:cs="Arial"/>
          <w:sz w:val="22"/>
          <w:szCs w:val="22"/>
        </w:rPr>
        <w:t>Mauriño</w:t>
      </w:r>
      <w:proofErr w:type="spellEnd"/>
    </w:p>
    <w:p w:rsidR="00E97F06" w:rsidRPr="00120D7C" w:rsidRDefault="00E97F06" w:rsidP="00E97F06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 xml:space="preserve">José María </w:t>
      </w:r>
      <w:proofErr w:type="spellStart"/>
      <w:r w:rsidRPr="00120D7C">
        <w:rPr>
          <w:rFonts w:ascii="Arial" w:hAnsi="Arial" w:cs="Arial"/>
          <w:sz w:val="22"/>
          <w:szCs w:val="22"/>
        </w:rPr>
        <w:t>Mengual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Gil</w:t>
      </w:r>
    </w:p>
    <w:p w:rsidR="00E97F06" w:rsidRPr="00120D7C" w:rsidRDefault="00E97F06" w:rsidP="00E97F06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Rubén García Pérez (responsable de la web / diseño y supervisión de formularios online).</w:t>
      </w:r>
    </w:p>
    <w:p w:rsidR="00E97F06" w:rsidRPr="00120D7C" w:rsidRDefault="00E97F06" w:rsidP="00E97F06">
      <w:p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Coordinadores autonómicos.</w:t>
      </w:r>
    </w:p>
    <w:p w:rsidR="003B473D" w:rsidRPr="00120D7C" w:rsidRDefault="003B473D" w:rsidP="00E97F06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E2293" w:rsidRDefault="00152473" w:rsidP="00E97F06">
      <w:pPr>
        <w:spacing w:line="276" w:lineRule="auto"/>
        <w:rPr>
          <w:rStyle w:val="Ninguno"/>
          <w:rFonts w:ascii="Arial" w:hAnsi="Arial" w:cs="Arial"/>
          <w:b/>
          <w:bCs/>
          <w:sz w:val="22"/>
          <w:szCs w:val="22"/>
        </w:rPr>
      </w:pPr>
      <w:r w:rsidRPr="00120D7C">
        <w:rPr>
          <w:rStyle w:val="Ninguno"/>
          <w:rFonts w:ascii="Arial" w:hAnsi="Arial" w:cs="Arial"/>
          <w:b/>
          <w:bCs/>
          <w:sz w:val="22"/>
          <w:szCs w:val="22"/>
        </w:rPr>
        <w:t>ESTUDIO LAYDI</w:t>
      </w:r>
    </w:p>
    <w:p w:rsidR="002E2293" w:rsidRDefault="002E2293" w:rsidP="00E97F06">
      <w:pPr>
        <w:spacing w:line="276" w:lineRule="auto"/>
        <w:rPr>
          <w:rStyle w:val="Ninguno"/>
          <w:rFonts w:ascii="Arial" w:hAnsi="Arial" w:cs="Arial"/>
          <w:b/>
          <w:bCs/>
          <w:sz w:val="22"/>
          <w:szCs w:val="22"/>
        </w:rPr>
      </w:pPr>
    </w:p>
    <w:p w:rsidR="00152473" w:rsidRDefault="002E2293" w:rsidP="00E97F06">
      <w:pPr>
        <w:spacing w:line="276" w:lineRule="auto"/>
        <w:rPr>
          <w:rStyle w:val="Ninguno"/>
          <w:rFonts w:ascii="Arial" w:hAnsi="Arial" w:cs="Arial"/>
          <w:bCs/>
          <w:sz w:val="22"/>
          <w:szCs w:val="22"/>
        </w:rPr>
      </w:pPr>
      <w:r w:rsidRPr="002E2293">
        <w:rPr>
          <w:rStyle w:val="Ninguno"/>
          <w:rFonts w:ascii="Arial" w:hAnsi="Arial" w:cs="Arial"/>
          <w:bCs/>
          <w:sz w:val="22"/>
          <w:szCs w:val="22"/>
        </w:rPr>
        <w:t>Se ha seguido trabajando en la depuración definitiva de la base de datos.</w:t>
      </w:r>
    </w:p>
    <w:p w:rsidR="002E2293" w:rsidRPr="002E2293" w:rsidRDefault="002E2293" w:rsidP="00E97F06">
      <w:pPr>
        <w:spacing w:line="276" w:lineRule="auto"/>
        <w:rPr>
          <w:rStyle w:val="Ninguno"/>
          <w:rFonts w:ascii="Arial" w:hAnsi="Arial" w:cs="Arial"/>
          <w:bCs/>
          <w:sz w:val="22"/>
          <w:szCs w:val="22"/>
        </w:rPr>
      </w:pPr>
    </w:p>
    <w:p w:rsidR="003B473D" w:rsidRPr="00120D7C" w:rsidRDefault="003B473D" w:rsidP="003B473D">
      <w:pPr>
        <w:pStyle w:val="Cuerpo"/>
        <w:rPr>
          <w:rFonts w:ascii="Arial" w:hAnsi="Arial" w:cs="Arial"/>
          <w:lang w:val="es-ES"/>
        </w:rPr>
      </w:pPr>
      <w:r w:rsidRPr="00120D7C">
        <w:rPr>
          <w:rFonts w:ascii="Arial" w:hAnsi="Arial" w:cs="Arial"/>
          <w:lang w:val="es-ES"/>
        </w:rPr>
        <w:t xml:space="preserve">Durante </w:t>
      </w:r>
      <w:r w:rsidR="004C6A9E" w:rsidRPr="00120D7C">
        <w:rPr>
          <w:rFonts w:ascii="Arial" w:hAnsi="Arial" w:cs="Arial"/>
          <w:lang w:val="es-ES"/>
        </w:rPr>
        <w:t xml:space="preserve">el </w:t>
      </w:r>
      <w:r w:rsidRPr="00120D7C">
        <w:rPr>
          <w:rFonts w:ascii="Arial" w:hAnsi="Arial" w:cs="Arial"/>
          <w:lang w:val="es-ES"/>
        </w:rPr>
        <w:t xml:space="preserve">17º Congreso </w:t>
      </w:r>
      <w:proofErr w:type="spellStart"/>
      <w:r w:rsidRPr="00120D7C">
        <w:rPr>
          <w:rFonts w:ascii="Arial" w:hAnsi="Arial" w:cs="Arial"/>
          <w:lang w:val="es-ES"/>
        </w:rPr>
        <w:t>AEPap</w:t>
      </w:r>
      <w:proofErr w:type="spellEnd"/>
      <w:r w:rsidR="004C6A9E" w:rsidRPr="00120D7C">
        <w:rPr>
          <w:rFonts w:ascii="Arial" w:hAnsi="Arial" w:cs="Arial"/>
          <w:lang w:val="es-ES"/>
        </w:rPr>
        <w:t xml:space="preserve"> se presentaron y defendieron 9 comunicaciones orales a partir de los resultados obtenidos en el estudio </w:t>
      </w:r>
      <w:proofErr w:type="spellStart"/>
      <w:r w:rsidR="004C6A9E" w:rsidRPr="00120D7C">
        <w:rPr>
          <w:rFonts w:ascii="Arial" w:hAnsi="Arial" w:cs="Arial"/>
          <w:lang w:val="es-ES"/>
        </w:rPr>
        <w:t>LAyDI</w:t>
      </w:r>
      <w:proofErr w:type="spellEnd"/>
      <w:r w:rsidRPr="00120D7C">
        <w:rPr>
          <w:rFonts w:ascii="Arial" w:hAnsi="Arial" w:cs="Arial"/>
          <w:lang w:val="es-ES"/>
        </w:rPr>
        <w:t>, con los siguientes títulos:</w:t>
      </w:r>
    </w:p>
    <w:p w:rsidR="003B473D" w:rsidRPr="00120D7C" w:rsidRDefault="00095236" w:rsidP="003B473D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 xml:space="preserve">Descriptivo </w:t>
      </w:r>
      <w:r w:rsidR="003B473D" w:rsidRPr="00120D7C">
        <w:rPr>
          <w:rFonts w:ascii="Arial" w:hAnsi="Arial" w:cs="Arial"/>
          <w:sz w:val="22"/>
          <w:szCs w:val="22"/>
        </w:rPr>
        <w:t>I</w:t>
      </w:r>
      <w:r w:rsidRPr="00120D7C">
        <w:rPr>
          <w:rFonts w:ascii="Arial" w:hAnsi="Arial" w:cs="Arial"/>
          <w:sz w:val="22"/>
          <w:szCs w:val="22"/>
        </w:rPr>
        <w:t>.</w:t>
      </w:r>
      <w:r w:rsidR="003B473D" w:rsidRPr="00120D7C">
        <w:rPr>
          <w:rFonts w:ascii="Arial" w:hAnsi="Arial" w:cs="Arial"/>
          <w:sz w:val="22"/>
          <w:szCs w:val="22"/>
        </w:rPr>
        <w:t xml:space="preserve"> Ámbito geográfico, factores económicos, socioculturales, antecedentes y embarazo</w:t>
      </w:r>
      <w:r w:rsidR="003B473D" w:rsidRPr="00120D7C">
        <w:rPr>
          <w:rFonts w:ascii="Arial" w:hAnsi="Arial" w:cs="Arial"/>
          <w:bCs/>
          <w:sz w:val="22"/>
          <w:szCs w:val="22"/>
        </w:rPr>
        <w:t xml:space="preserve">. </w:t>
      </w:r>
    </w:p>
    <w:p w:rsidR="003B473D" w:rsidRPr="00120D7C" w:rsidRDefault="003B473D" w:rsidP="003B473D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bCs/>
          <w:sz w:val="22"/>
          <w:szCs w:val="22"/>
        </w:rPr>
        <w:t>Descriptivo II. Factores que pueden influir en el tipo de alimentación: parto, período neonatal y cuestionario sobre lactancia.</w:t>
      </w:r>
    </w:p>
    <w:p w:rsidR="003B473D" w:rsidRPr="00120D7C" w:rsidRDefault="003B473D" w:rsidP="003B473D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Desarrollo Psicomotor a los 4 meses de vida a partir del seguimiento de una cohorte de 2066 niños.</w:t>
      </w:r>
    </w:p>
    <w:p w:rsidR="003B473D" w:rsidRPr="00120D7C" w:rsidRDefault="003B473D" w:rsidP="003B473D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120D7C">
        <w:rPr>
          <w:rFonts w:ascii="Arial" w:hAnsi="Arial" w:cs="Arial"/>
          <w:sz w:val="22"/>
          <w:szCs w:val="22"/>
          <w:lang w:val="es-ES"/>
        </w:rPr>
        <w:lastRenderedPageBreak/>
        <w:t>Indicadores de nutrición en una cohorte longitudinal de menores de un año. Diferencias según tipo de Lactancia y otras variables.</w:t>
      </w:r>
    </w:p>
    <w:p w:rsidR="003B473D" w:rsidRPr="00120D7C" w:rsidRDefault="003B473D" w:rsidP="003B473D">
      <w:pPr>
        <w:pStyle w:val="Cuerpo"/>
        <w:numPr>
          <w:ilvl w:val="0"/>
          <w:numId w:val="18"/>
        </w:numPr>
        <w:spacing w:after="0"/>
        <w:rPr>
          <w:rFonts w:ascii="Arial" w:hAnsi="Arial" w:cs="Arial"/>
          <w:lang w:val="es-ES"/>
        </w:rPr>
      </w:pPr>
      <w:r w:rsidRPr="00120D7C">
        <w:rPr>
          <w:rFonts w:ascii="Arial" w:hAnsi="Arial" w:cs="Arial"/>
        </w:rPr>
        <w:t>Prevalencia global y por Comunidades Autónomas de los distintos tipos de lactancia durante el primer año de vida, a partir del seguimiento de una cohorte de 2066 niños</w:t>
      </w:r>
    </w:p>
    <w:p w:rsidR="003B473D" w:rsidRPr="00120D7C" w:rsidRDefault="003B473D" w:rsidP="003B473D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120D7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¿Cuál es la situación actual de la práctica del </w:t>
      </w:r>
      <w:proofErr w:type="spellStart"/>
      <w:r w:rsidRPr="00120D7C">
        <w:rPr>
          <w:rFonts w:ascii="Arial" w:hAnsi="Arial" w:cs="Arial"/>
          <w:color w:val="000000" w:themeColor="text1"/>
          <w:sz w:val="22"/>
          <w:szCs w:val="22"/>
          <w:lang w:val="es-ES"/>
        </w:rPr>
        <w:t>colecho</w:t>
      </w:r>
      <w:proofErr w:type="spellEnd"/>
      <w:r w:rsidRPr="00120D7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 nuestro País? </w:t>
      </w:r>
    </w:p>
    <w:p w:rsidR="003B473D" w:rsidRPr="00120D7C" w:rsidRDefault="003B473D" w:rsidP="003B473D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120D7C">
        <w:rPr>
          <w:rFonts w:ascii="Arial" w:hAnsi="Arial" w:cs="Arial"/>
          <w:sz w:val="22"/>
          <w:szCs w:val="22"/>
          <w:lang w:val="es-ES"/>
        </w:rPr>
        <w:t>¿Cuál es la situación actual sobre la administración de la Vitamina D durante el primer año de vida?</w:t>
      </w:r>
    </w:p>
    <w:p w:rsidR="003B473D" w:rsidRPr="00120D7C" w:rsidRDefault="003B473D" w:rsidP="003B473D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>Creación de un modelo predictivo de lactancia materna exclusiva durante los 6 primeros meses.</w:t>
      </w:r>
    </w:p>
    <w:p w:rsidR="003B473D" w:rsidRPr="00120D7C" w:rsidRDefault="003B473D" w:rsidP="003B473D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 xml:space="preserve">Capacidad predictiva para la lactancia y determinación del mejor punto de corte de la escala </w:t>
      </w:r>
      <w:proofErr w:type="spellStart"/>
      <w:r w:rsidRPr="00120D7C">
        <w:rPr>
          <w:rFonts w:ascii="Arial" w:hAnsi="Arial" w:cs="Arial"/>
          <w:sz w:val="22"/>
          <w:szCs w:val="22"/>
        </w:rPr>
        <w:t>Breastfeeding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D7C">
        <w:rPr>
          <w:rFonts w:ascii="Arial" w:hAnsi="Arial" w:cs="Arial"/>
          <w:sz w:val="22"/>
          <w:szCs w:val="22"/>
        </w:rPr>
        <w:t>Self-Effificacy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D7C">
        <w:rPr>
          <w:rFonts w:ascii="Arial" w:hAnsi="Arial" w:cs="Arial"/>
          <w:sz w:val="22"/>
          <w:szCs w:val="22"/>
        </w:rPr>
        <w:t>Scale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-Short </w:t>
      </w:r>
      <w:proofErr w:type="spellStart"/>
      <w:r w:rsidRPr="00120D7C">
        <w:rPr>
          <w:rFonts w:ascii="Arial" w:hAnsi="Arial" w:cs="Arial"/>
          <w:sz w:val="22"/>
          <w:szCs w:val="22"/>
        </w:rPr>
        <w:t>Form</w:t>
      </w:r>
      <w:proofErr w:type="spellEnd"/>
      <w:r w:rsidRPr="00120D7C">
        <w:rPr>
          <w:rFonts w:ascii="Arial" w:hAnsi="Arial" w:cs="Arial"/>
          <w:sz w:val="22"/>
          <w:szCs w:val="22"/>
        </w:rPr>
        <w:t>.</w:t>
      </w:r>
    </w:p>
    <w:p w:rsidR="003E6783" w:rsidRPr="00120D7C" w:rsidRDefault="003E6783" w:rsidP="003E6783">
      <w:pPr>
        <w:pStyle w:val="NormalWeb"/>
        <w:spacing w:before="0" w:beforeAutospacing="0" w:after="0" w:afterAutospacing="0"/>
        <w:ind w:right="-409"/>
        <w:rPr>
          <w:rFonts w:ascii="Arial" w:hAnsi="Arial" w:cs="Arial"/>
          <w:bCs/>
          <w:color w:val="000000"/>
          <w:sz w:val="22"/>
          <w:szCs w:val="22"/>
        </w:rPr>
      </w:pPr>
    </w:p>
    <w:p w:rsidR="00CC75F3" w:rsidRPr="00120D7C" w:rsidRDefault="00CC75F3" w:rsidP="00CC75F3">
      <w:pPr>
        <w:spacing w:line="276" w:lineRule="auto"/>
        <w:rPr>
          <w:rFonts w:ascii="Arial" w:hAnsi="Arial" w:cs="Arial"/>
          <w:sz w:val="22"/>
          <w:szCs w:val="22"/>
        </w:rPr>
      </w:pPr>
      <w:r w:rsidRPr="00120D7C">
        <w:rPr>
          <w:rFonts w:ascii="Arial" w:hAnsi="Arial" w:cs="Arial"/>
          <w:sz w:val="22"/>
          <w:szCs w:val="22"/>
        </w:rPr>
        <w:t xml:space="preserve">En fase de publicación los primeros artículos del estudio </w:t>
      </w:r>
      <w:proofErr w:type="spellStart"/>
      <w:r w:rsidRPr="00120D7C">
        <w:rPr>
          <w:rFonts w:ascii="Arial" w:hAnsi="Arial" w:cs="Arial"/>
          <w:sz w:val="22"/>
          <w:szCs w:val="22"/>
        </w:rPr>
        <w:t>LAyDI</w:t>
      </w:r>
      <w:proofErr w:type="spellEnd"/>
      <w:r w:rsidRPr="00120D7C">
        <w:rPr>
          <w:rFonts w:ascii="Arial" w:hAnsi="Arial" w:cs="Arial"/>
          <w:sz w:val="22"/>
          <w:szCs w:val="22"/>
        </w:rPr>
        <w:t>:</w:t>
      </w:r>
    </w:p>
    <w:p w:rsidR="00CC75F3" w:rsidRPr="002E2293" w:rsidRDefault="002E2293" w:rsidP="00CC75F3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inguno"/>
          <w:rFonts w:ascii="Arial" w:hAnsi="Arial" w:cs="Arial"/>
          <w:sz w:val="22"/>
          <w:szCs w:val="22"/>
          <w:lang w:val="es-ES"/>
        </w:rPr>
      </w:pPr>
      <w:r w:rsidRPr="00120D7C">
        <w:rPr>
          <w:rFonts w:ascii="Arial" w:hAnsi="Arial" w:cs="Arial"/>
          <w:sz w:val="22"/>
          <w:szCs w:val="22"/>
        </w:rPr>
        <w:t xml:space="preserve">Capacidad predictiva para la lactancia y determinación del mejor punto de corte de la escala </w:t>
      </w:r>
      <w:proofErr w:type="spellStart"/>
      <w:r w:rsidRPr="00120D7C">
        <w:rPr>
          <w:rFonts w:ascii="Arial" w:hAnsi="Arial" w:cs="Arial"/>
          <w:sz w:val="22"/>
          <w:szCs w:val="22"/>
        </w:rPr>
        <w:t>Breastfeeding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D7C">
        <w:rPr>
          <w:rFonts w:ascii="Arial" w:hAnsi="Arial" w:cs="Arial"/>
          <w:sz w:val="22"/>
          <w:szCs w:val="22"/>
        </w:rPr>
        <w:t>Self-Effificacy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D7C">
        <w:rPr>
          <w:rFonts w:ascii="Arial" w:hAnsi="Arial" w:cs="Arial"/>
          <w:sz w:val="22"/>
          <w:szCs w:val="22"/>
        </w:rPr>
        <w:t>Scale</w:t>
      </w:r>
      <w:proofErr w:type="spellEnd"/>
      <w:r w:rsidRPr="00120D7C">
        <w:rPr>
          <w:rFonts w:ascii="Arial" w:hAnsi="Arial" w:cs="Arial"/>
          <w:sz w:val="22"/>
          <w:szCs w:val="22"/>
        </w:rPr>
        <w:t xml:space="preserve">-Short </w:t>
      </w:r>
      <w:proofErr w:type="spellStart"/>
      <w:r w:rsidRPr="00120D7C">
        <w:rPr>
          <w:rFonts w:ascii="Arial" w:hAnsi="Arial" w:cs="Arial"/>
          <w:sz w:val="22"/>
          <w:szCs w:val="22"/>
        </w:rPr>
        <w:t>Form</w:t>
      </w:r>
      <w:proofErr w:type="spellEnd"/>
      <w:r w:rsidR="00CC75F3" w:rsidRPr="002E2293">
        <w:rPr>
          <w:rStyle w:val="Ninguno"/>
          <w:rFonts w:ascii="Arial" w:hAnsi="Arial" w:cs="Arial"/>
          <w:sz w:val="22"/>
          <w:szCs w:val="22"/>
          <w:lang w:val="es-ES"/>
        </w:rPr>
        <w:t xml:space="preserve">, en fase de </w:t>
      </w:r>
      <w:r w:rsidRPr="002E2293">
        <w:rPr>
          <w:rStyle w:val="Ninguno"/>
          <w:rFonts w:ascii="Arial" w:hAnsi="Arial" w:cs="Arial"/>
          <w:sz w:val="22"/>
          <w:szCs w:val="22"/>
          <w:lang w:val="es-ES"/>
        </w:rPr>
        <w:t>envío a Anales de Pediatría.</w:t>
      </w:r>
    </w:p>
    <w:p w:rsidR="00CC75F3" w:rsidRPr="00120D7C" w:rsidRDefault="00CC75F3" w:rsidP="00CC75F3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20D7C">
        <w:rPr>
          <w:rFonts w:ascii="Arial" w:hAnsi="Arial" w:cs="Arial"/>
          <w:iCs/>
          <w:sz w:val="22"/>
          <w:szCs w:val="22"/>
          <w:lang w:val="en-US"/>
        </w:rPr>
        <w:t xml:space="preserve">Food consumption and nutrient intake in the </w:t>
      </w:r>
      <w:proofErr w:type="spellStart"/>
      <w:r w:rsidRPr="00120D7C">
        <w:rPr>
          <w:rFonts w:ascii="Arial" w:hAnsi="Arial" w:cs="Arial"/>
          <w:iCs/>
          <w:sz w:val="22"/>
          <w:szCs w:val="22"/>
          <w:lang w:val="en-US"/>
        </w:rPr>
        <w:t>LAyDI</w:t>
      </w:r>
      <w:proofErr w:type="spellEnd"/>
      <w:r w:rsidRPr="00120D7C">
        <w:rPr>
          <w:rFonts w:ascii="Arial" w:hAnsi="Arial" w:cs="Arial"/>
          <w:iCs/>
          <w:sz w:val="22"/>
          <w:szCs w:val="22"/>
          <w:lang w:val="en-US"/>
        </w:rPr>
        <w:t xml:space="preserve"> cohort of Spanish children at 18-months-old, </w:t>
      </w:r>
      <w:proofErr w:type="spellStart"/>
      <w:r w:rsidRPr="00120D7C">
        <w:rPr>
          <w:rFonts w:ascii="Arial" w:hAnsi="Arial" w:cs="Arial"/>
          <w:iCs/>
          <w:sz w:val="22"/>
          <w:szCs w:val="22"/>
          <w:lang w:val="en-US"/>
        </w:rPr>
        <w:t>en</w:t>
      </w:r>
      <w:proofErr w:type="spellEnd"/>
      <w:r w:rsidRPr="00120D7C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20D7C">
        <w:rPr>
          <w:rFonts w:ascii="Arial" w:hAnsi="Arial" w:cs="Arial"/>
          <w:iCs/>
          <w:sz w:val="22"/>
          <w:szCs w:val="22"/>
          <w:lang w:val="en-US"/>
        </w:rPr>
        <w:t>fase</w:t>
      </w:r>
      <w:proofErr w:type="spellEnd"/>
      <w:r w:rsidRPr="00120D7C">
        <w:rPr>
          <w:rFonts w:ascii="Arial" w:hAnsi="Arial" w:cs="Arial"/>
          <w:iCs/>
          <w:sz w:val="22"/>
          <w:szCs w:val="22"/>
          <w:lang w:val="en-US"/>
        </w:rPr>
        <w:t xml:space="preserve"> de </w:t>
      </w:r>
      <w:proofErr w:type="spellStart"/>
      <w:r w:rsidRPr="00120D7C">
        <w:rPr>
          <w:rFonts w:ascii="Arial" w:hAnsi="Arial" w:cs="Arial"/>
          <w:iCs/>
          <w:sz w:val="22"/>
          <w:szCs w:val="22"/>
          <w:lang w:val="en-US"/>
        </w:rPr>
        <w:t>envío</w:t>
      </w:r>
      <w:proofErr w:type="spellEnd"/>
      <w:r w:rsidRPr="00120D7C">
        <w:rPr>
          <w:rFonts w:ascii="Arial" w:hAnsi="Arial" w:cs="Arial"/>
          <w:iCs/>
          <w:sz w:val="22"/>
          <w:szCs w:val="22"/>
          <w:lang w:val="en-US"/>
        </w:rPr>
        <w:t xml:space="preserve"> a </w:t>
      </w:r>
      <w:r w:rsidRPr="00120D7C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Journal of the Academy of Nutrition and Dietetics</w:t>
      </w:r>
      <w:r w:rsidR="002E2293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.</w:t>
      </w:r>
    </w:p>
    <w:p w:rsidR="003E6783" w:rsidRPr="00120D7C" w:rsidRDefault="003E6783" w:rsidP="00CC75F3">
      <w:pPr>
        <w:pStyle w:val="NormalWeb"/>
        <w:spacing w:before="0" w:beforeAutospacing="0" w:after="0" w:afterAutospacing="0" w:line="276" w:lineRule="auto"/>
        <w:ind w:right="-409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3E6783" w:rsidRPr="00120D7C" w:rsidRDefault="00152473" w:rsidP="003E6783">
      <w:pPr>
        <w:pStyle w:val="NormalWeb"/>
        <w:spacing w:before="0" w:beforeAutospacing="0" w:after="0" w:afterAutospacing="0"/>
        <w:ind w:right="-409"/>
        <w:rPr>
          <w:rFonts w:ascii="Arial" w:hAnsi="Arial" w:cs="Arial"/>
          <w:b/>
          <w:bCs/>
          <w:color w:val="000000"/>
          <w:sz w:val="22"/>
          <w:szCs w:val="22"/>
        </w:rPr>
      </w:pPr>
      <w:r w:rsidRPr="00120D7C">
        <w:rPr>
          <w:rFonts w:ascii="Arial" w:hAnsi="Arial" w:cs="Arial"/>
          <w:b/>
          <w:bCs/>
          <w:color w:val="000000"/>
          <w:sz w:val="22"/>
          <w:szCs w:val="22"/>
        </w:rPr>
        <w:t>ESTUDIO COSACO</w:t>
      </w:r>
    </w:p>
    <w:p w:rsidR="00CC75F3" w:rsidRPr="00120D7C" w:rsidRDefault="00CC75F3" w:rsidP="003E6783">
      <w:pPr>
        <w:pStyle w:val="NormalWeb"/>
        <w:spacing w:before="0" w:beforeAutospacing="0" w:after="0" w:afterAutospacing="0"/>
        <w:ind w:right="-409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C75F3" w:rsidRPr="00120D7C" w:rsidRDefault="00CC75F3" w:rsidP="00CC75F3">
      <w:pPr>
        <w:pStyle w:val="NormalWeb"/>
        <w:spacing w:before="0" w:beforeAutospacing="0" w:after="0" w:afterAutospacing="0" w:line="276" w:lineRule="auto"/>
        <w:ind w:right="-409"/>
        <w:rPr>
          <w:rFonts w:ascii="Arial" w:hAnsi="Arial" w:cs="Arial"/>
          <w:bCs/>
          <w:color w:val="000000"/>
          <w:sz w:val="22"/>
          <w:szCs w:val="22"/>
        </w:rPr>
      </w:pPr>
      <w:r w:rsidRPr="00120D7C">
        <w:rPr>
          <w:rFonts w:ascii="Arial" w:hAnsi="Arial" w:cs="Arial"/>
          <w:bCs/>
          <w:color w:val="000000"/>
          <w:sz w:val="22"/>
          <w:szCs w:val="22"/>
        </w:rPr>
        <w:t>En fase de publicación el siguiente artículo:</w:t>
      </w:r>
    </w:p>
    <w:p w:rsidR="00CC75F3" w:rsidRPr="00120D7C" w:rsidRDefault="00CC75F3" w:rsidP="00CC75F3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-409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120D7C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Staphylococcu</w:t>
      </w:r>
      <w:r w:rsidR="002E2293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s aureus nasal colonization in S</w:t>
      </w:r>
      <w:r w:rsidRPr="00120D7C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panish children. </w:t>
      </w:r>
      <w:proofErr w:type="gramStart"/>
      <w:r w:rsidRPr="00120D7C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the</w:t>
      </w:r>
      <w:proofErr w:type="gramEnd"/>
      <w:r w:rsidRPr="00120D7C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120D7C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cosaco</w:t>
      </w:r>
      <w:proofErr w:type="spellEnd"/>
      <w:r w:rsidRPr="00120D7C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nationwide surveillance study, </w:t>
      </w:r>
      <w:proofErr w:type="spellStart"/>
      <w:r w:rsidRPr="00120D7C">
        <w:rPr>
          <w:rStyle w:val="Ninguno"/>
          <w:rFonts w:ascii="Arial" w:hAnsi="Arial" w:cs="Arial"/>
          <w:sz w:val="22"/>
          <w:szCs w:val="22"/>
          <w:lang w:val="en-US"/>
        </w:rPr>
        <w:t>en</w:t>
      </w:r>
      <w:proofErr w:type="spellEnd"/>
      <w:r w:rsidRPr="00120D7C">
        <w:rPr>
          <w:rStyle w:val="Ninguno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20D7C">
        <w:rPr>
          <w:rStyle w:val="Ninguno"/>
          <w:rFonts w:ascii="Arial" w:hAnsi="Arial" w:cs="Arial"/>
          <w:sz w:val="22"/>
          <w:szCs w:val="22"/>
          <w:lang w:val="en-US"/>
        </w:rPr>
        <w:t>fase</w:t>
      </w:r>
      <w:proofErr w:type="spellEnd"/>
      <w:r w:rsidRPr="00120D7C">
        <w:rPr>
          <w:rStyle w:val="Ninguno"/>
          <w:rFonts w:ascii="Arial" w:hAnsi="Arial" w:cs="Arial"/>
          <w:sz w:val="22"/>
          <w:szCs w:val="22"/>
          <w:lang w:val="en-US"/>
        </w:rPr>
        <w:t xml:space="preserve"> de revision </w:t>
      </w:r>
      <w:proofErr w:type="spellStart"/>
      <w:r w:rsidRPr="00120D7C">
        <w:rPr>
          <w:rStyle w:val="Ninguno"/>
          <w:rFonts w:ascii="Arial" w:hAnsi="Arial" w:cs="Arial"/>
          <w:sz w:val="22"/>
          <w:szCs w:val="22"/>
          <w:lang w:val="en-US"/>
        </w:rPr>
        <w:t>en</w:t>
      </w:r>
      <w:proofErr w:type="spellEnd"/>
      <w:r w:rsidRPr="00120D7C">
        <w:rPr>
          <w:rStyle w:val="Ninguno"/>
          <w:rFonts w:ascii="Arial" w:hAnsi="Arial" w:cs="Arial"/>
          <w:sz w:val="22"/>
          <w:szCs w:val="22"/>
          <w:lang w:val="en-US"/>
        </w:rPr>
        <w:t xml:space="preserve"> </w:t>
      </w:r>
      <w:r w:rsidRPr="00120D7C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Journal of Clinical </w:t>
      </w:r>
      <w:proofErr w:type="spellStart"/>
      <w:r w:rsidRPr="00120D7C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Epydemiology</w:t>
      </w:r>
      <w:proofErr w:type="spellEnd"/>
      <w:r w:rsidRPr="00120D7C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.</w:t>
      </w:r>
    </w:p>
    <w:p w:rsidR="00CC75F3" w:rsidRPr="00120D7C" w:rsidRDefault="00CC75F3" w:rsidP="003E6783">
      <w:pPr>
        <w:pStyle w:val="NormalWeb"/>
        <w:spacing w:before="0" w:beforeAutospacing="0" w:after="0" w:afterAutospacing="0"/>
        <w:ind w:right="-409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152473" w:rsidRDefault="002E2293" w:rsidP="003E6783">
      <w:pPr>
        <w:pStyle w:val="NormalWeb"/>
        <w:spacing w:before="0" w:beforeAutospacing="0" w:after="0" w:afterAutospacing="0"/>
        <w:ind w:right="-409"/>
        <w:rPr>
          <w:rFonts w:ascii="Arial" w:hAnsi="Arial" w:cs="Arial"/>
          <w:b/>
          <w:bCs/>
          <w:color w:val="000000"/>
          <w:sz w:val="22"/>
          <w:szCs w:val="22"/>
        </w:rPr>
      </w:pPr>
      <w:r w:rsidRPr="002E2293">
        <w:rPr>
          <w:rFonts w:ascii="Arial" w:hAnsi="Arial" w:cs="Arial"/>
          <w:b/>
          <w:bCs/>
          <w:color w:val="000000"/>
          <w:sz w:val="22"/>
          <w:szCs w:val="22"/>
        </w:rPr>
        <w:t>PROYECTOS</w:t>
      </w:r>
    </w:p>
    <w:p w:rsidR="002E2293" w:rsidRPr="002E2293" w:rsidRDefault="002E2293" w:rsidP="003E6783">
      <w:pPr>
        <w:pStyle w:val="NormalWeb"/>
        <w:spacing w:before="0" w:beforeAutospacing="0" w:after="0" w:afterAutospacing="0"/>
        <w:ind w:right="-409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2293" w:rsidRDefault="002E2293" w:rsidP="002E229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60" w:afterAutospacing="0" w:line="276" w:lineRule="auto"/>
        <w:rPr>
          <w:rFonts w:ascii="Arial" w:hAnsi="Arial" w:cs="Arial"/>
          <w:sz w:val="22"/>
          <w:szCs w:val="22"/>
        </w:rPr>
      </w:pPr>
      <w:r w:rsidRPr="002E2293">
        <w:rPr>
          <w:rFonts w:ascii="Arial" w:hAnsi="Arial" w:cs="Arial"/>
          <w:sz w:val="22"/>
          <w:szCs w:val="22"/>
        </w:rPr>
        <w:t>Se está procediendo a la reestructuraci</w:t>
      </w:r>
      <w:r>
        <w:rPr>
          <w:rFonts w:ascii="Arial" w:hAnsi="Arial" w:cs="Arial"/>
          <w:sz w:val="22"/>
          <w:szCs w:val="22"/>
        </w:rPr>
        <w:t xml:space="preserve">ón de </w:t>
      </w:r>
      <w:proofErr w:type="spellStart"/>
      <w:r>
        <w:rPr>
          <w:rFonts w:ascii="Arial" w:hAnsi="Arial" w:cs="Arial"/>
          <w:sz w:val="22"/>
          <w:szCs w:val="22"/>
        </w:rPr>
        <w:t>PAPenRed</w:t>
      </w:r>
      <w:proofErr w:type="spellEnd"/>
      <w:r>
        <w:rPr>
          <w:rFonts w:ascii="Arial" w:hAnsi="Arial" w:cs="Arial"/>
          <w:sz w:val="22"/>
          <w:szCs w:val="22"/>
        </w:rPr>
        <w:t xml:space="preserve"> con revisión de los pediatras colaboradores de cada comunidad Autónoma ya que había varias bajas.</w:t>
      </w:r>
    </w:p>
    <w:p w:rsidR="002E2293" w:rsidRPr="002E2293" w:rsidRDefault="002E2293" w:rsidP="002E229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6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ha elaborado un estudio colaborativo entre el Grupo de Investigación + </w:t>
      </w:r>
      <w:proofErr w:type="spellStart"/>
      <w:r>
        <w:rPr>
          <w:rFonts w:ascii="Arial" w:hAnsi="Arial" w:cs="Arial"/>
          <w:sz w:val="22"/>
          <w:szCs w:val="22"/>
        </w:rPr>
        <w:t>PAPenRed</w:t>
      </w:r>
      <w:proofErr w:type="spellEnd"/>
      <w:r>
        <w:rPr>
          <w:rFonts w:ascii="Arial" w:hAnsi="Arial" w:cs="Arial"/>
          <w:sz w:val="22"/>
          <w:szCs w:val="22"/>
        </w:rPr>
        <w:t xml:space="preserve"> + Grupo de patología infecciosa que lleva el título: </w:t>
      </w:r>
      <w:r w:rsidRPr="002E2293">
        <w:rPr>
          <w:rFonts w:ascii="Arial" w:hAnsi="Arial" w:cs="Arial"/>
          <w:sz w:val="22"/>
          <w:szCs w:val="22"/>
        </w:rPr>
        <w:t>“</w:t>
      </w:r>
      <w:r w:rsidRPr="002E2293">
        <w:rPr>
          <w:rFonts w:ascii="Arial" w:hAnsi="Arial" w:cs="Arial"/>
          <w:bCs/>
          <w:color w:val="000000"/>
          <w:sz w:val="22"/>
          <w:szCs w:val="22"/>
        </w:rPr>
        <w:t>Características clínicas de la covid-19 desde la perspectiva de la pediatría de atención primaria. Estudio COVIDPAP”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Este proyecto está en fase de aprobación por el CEI y será lanzado a través de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PAPenRed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16B58" w:rsidRPr="002E2293" w:rsidRDefault="00F16B58" w:rsidP="002363A0">
      <w:pPr>
        <w:tabs>
          <w:tab w:val="left" w:pos="1416"/>
        </w:tabs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val="es-ES"/>
        </w:rPr>
      </w:pPr>
    </w:p>
    <w:sectPr w:rsidR="00F16B58" w:rsidRPr="002E2293" w:rsidSect="0028130A">
      <w:headerReference w:type="default" r:id="rId15"/>
      <w:footerReference w:type="default" r:id="rId16"/>
      <w:pgSz w:w="11900" w:h="16840"/>
      <w:pgMar w:top="1134" w:right="1247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1E" w:rsidRDefault="009B3C1E">
      <w:pPr>
        <w:spacing w:line="240" w:lineRule="auto"/>
      </w:pPr>
      <w:r>
        <w:separator/>
      </w:r>
    </w:p>
  </w:endnote>
  <w:endnote w:type="continuationSeparator" w:id="0">
    <w:p w:rsidR="009B3C1E" w:rsidRDefault="009B3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5850"/>
      <w:docPartObj>
        <w:docPartGallery w:val="Page Numbers (Bottom of Page)"/>
        <w:docPartUnique/>
      </w:docPartObj>
    </w:sdtPr>
    <w:sdtEndPr/>
    <w:sdtContent>
      <w:p w:rsidR="003E6783" w:rsidRDefault="003E67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BDA" w:rsidRPr="007D5BDA">
          <w:rPr>
            <w:noProof/>
            <w:lang w:val="es-ES"/>
          </w:rPr>
          <w:t>4</w:t>
        </w:r>
        <w:r>
          <w:fldChar w:fldCharType="end"/>
        </w:r>
      </w:p>
    </w:sdtContent>
  </w:sdt>
  <w:p w:rsidR="00FC64E9" w:rsidRDefault="00FC64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1E" w:rsidRDefault="009B3C1E">
      <w:pPr>
        <w:spacing w:line="240" w:lineRule="auto"/>
      </w:pPr>
      <w:r>
        <w:separator/>
      </w:r>
    </w:p>
  </w:footnote>
  <w:footnote w:type="continuationSeparator" w:id="0">
    <w:p w:rsidR="009B3C1E" w:rsidRDefault="009B3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E9" w:rsidRDefault="00520097">
    <w:pPr>
      <w:pStyle w:val="Encabezado"/>
    </w:pPr>
    <w:r w:rsidRPr="00354BA2">
      <w:rPr>
        <w:rStyle w:val="Ninguno"/>
        <w:rFonts w:ascii="Arial" w:eastAsia="Arial" w:hAnsi="Arial" w:cs="Arial"/>
        <w:b/>
        <w:bCs/>
        <w:noProof/>
        <w:sz w:val="22"/>
        <w:szCs w:val="22"/>
        <w:lang w:val="es-ES"/>
      </w:rPr>
      <w:drawing>
        <wp:anchor distT="152400" distB="152400" distL="152400" distR="152400" simplePos="0" relativeHeight="251661312" behindDoc="0" locked="0" layoutInCell="1" allowOverlap="1" wp14:anchorId="240364E5" wp14:editId="31427943">
          <wp:simplePos x="0" y="0"/>
          <wp:positionH relativeFrom="page">
            <wp:posOffset>5019675</wp:posOffset>
          </wp:positionH>
          <wp:positionV relativeFrom="line">
            <wp:posOffset>169545</wp:posOffset>
          </wp:positionV>
          <wp:extent cx="1600200" cy="52387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jpeg"/>
                  <pic:cNvPicPr>
                    <a:picLocks noChangeAspect="1"/>
                  </pic:cNvPicPr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2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E9">
      <w:rPr>
        <w:noProof/>
        <w:lang w:val="es-ES"/>
      </w:rPr>
      <w:drawing>
        <wp:inline distT="0" distB="0" distL="0" distR="0" wp14:anchorId="11A370F2" wp14:editId="4630B327">
          <wp:extent cx="2114550" cy="6096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96" t="8190"/>
                  <a:stretch>
                    <a:fillRect/>
                  </a:stretch>
                </pic:blipFill>
                <pic:spPr>
                  <a:xfrm>
                    <a:off x="0" y="0"/>
                    <a:ext cx="2124594" cy="612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</w:t>
    </w:r>
    <w:r w:rsidR="00FC64E9">
      <w:t xml:space="preserve">  </w:t>
    </w:r>
    <w:r w:rsidR="00FC64E9">
      <w:rPr>
        <w:noProof/>
        <w:lang w:val="es-ES"/>
      </w:rPr>
      <w:drawing>
        <wp:inline distT="0" distB="0" distL="0" distR="0" wp14:anchorId="651FD063" wp14:editId="108A4846">
          <wp:extent cx="1228725" cy="78105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90" cy="782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FC64E9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A79"/>
    <w:multiLevelType w:val="hybridMultilevel"/>
    <w:tmpl w:val="4184C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0D72"/>
    <w:multiLevelType w:val="hybridMultilevel"/>
    <w:tmpl w:val="E16C6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94637"/>
    <w:multiLevelType w:val="hybridMultilevel"/>
    <w:tmpl w:val="E550E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47159"/>
    <w:multiLevelType w:val="hybridMultilevel"/>
    <w:tmpl w:val="697EA4B6"/>
    <w:numStyleLink w:val="Estiloimportado1"/>
  </w:abstractNum>
  <w:abstractNum w:abstractNumId="4">
    <w:nsid w:val="0F7D5409"/>
    <w:multiLevelType w:val="multilevel"/>
    <w:tmpl w:val="5C32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417D3"/>
    <w:multiLevelType w:val="hybridMultilevel"/>
    <w:tmpl w:val="697EA4B6"/>
    <w:styleLink w:val="Estiloimportado1"/>
    <w:lvl w:ilvl="0" w:tplc="44F4A898">
      <w:start w:val="1"/>
      <w:numFmt w:val="bullet"/>
      <w:lvlText w:val="•"/>
      <w:lvlJc w:val="left"/>
      <w:pPr>
        <w:tabs>
          <w:tab w:val="num" w:pos="684"/>
          <w:tab w:val="left" w:pos="1416"/>
        </w:tabs>
        <w:ind w:left="7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0E7FA4">
      <w:start w:val="1"/>
      <w:numFmt w:val="bullet"/>
      <w:lvlText w:val="o"/>
      <w:lvlJc w:val="left"/>
      <w:pPr>
        <w:tabs>
          <w:tab w:val="left" w:pos="684"/>
          <w:tab w:val="num" w:pos="1404"/>
          <w:tab w:val="left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3600A4">
      <w:start w:val="1"/>
      <w:numFmt w:val="bullet"/>
      <w:lvlText w:val="▪"/>
      <w:lvlJc w:val="left"/>
      <w:pPr>
        <w:tabs>
          <w:tab w:val="left" w:pos="684"/>
          <w:tab w:val="left" w:pos="1416"/>
          <w:tab w:val="num" w:pos="2124"/>
        </w:tabs>
        <w:ind w:left="214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BAED90">
      <w:start w:val="1"/>
      <w:numFmt w:val="bullet"/>
      <w:lvlText w:val="•"/>
      <w:lvlJc w:val="left"/>
      <w:pPr>
        <w:tabs>
          <w:tab w:val="left" w:pos="684"/>
          <w:tab w:val="left" w:pos="1416"/>
          <w:tab w:val="num" w:pos="2806"/>
        </w:tabs>
        <w:ind w:left="2830" w:hanging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7A449C">
      <w:start w:val="1"/>
      <w:numFmt w:val="bullet"/>
      <w:lvlText w:val="o"/>
      <w:lvlJc w:val="left"/>
      <w:pPr>
        <w:tabs>
          <w:tab w:val="left" w:pos="684"/>
          <w:tab w:val="left" w:pos="1416"/>
          <w:tab w:val="num" w:pos="3515"/>
        </w:tabs>
        <w:ind w:left="3539" w:hanging="29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0E4DC6">
      <w:start w:val="1"/>
      <w:numFmt w:val="bullet"/>
      <w:lvlText w:val="▪"/>
      <w:lvlJc w:val="left"/>
      <w:pPr>
        <w:tabs>
          <w:tab w:val="left" w:pos="684"/>
          <w:tab w:val="left" w:pos="1416"/>
          <w:tab w:val="num" w:pos="4224"/>
        </w:tabs>
        <w:ind w:left="424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458A8">
      <w:start w:val="1"/>
      <w:numFmt w:val="bullet"/>
      <w:lvlText w:val="•"/>
      <w:lvlJc w:val="left"/>
      <w:pPr>
        <w:tabs>
          <w:tab w:val="left" w:pos="684"/>
          <w:tab w:val="left" w:pos="1416"/>
          <w:tab w:val="num" w:pos="4933"/>
        </w:tabs>
        <w:ind w:left="4957" w:hanging="27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E657B6">
      <w:start w:val="1"/>
      <w:numFmt w:val="bullet"/>
      <w:lvlText w:val="o"/>
      <w:lvlJc w:val="left"/>
      <w:pPr>
        <w:tabs>
          <w:tab w:val="left" w:pos="684"/>
          <w:tab w:val="left" w:pos="1416"/>
          <w:tab w:val="num" w:pos="5642"/>
        </w:tabs>
        <w:ind w:left="5666" w:hanging="26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B63B26">
      <w:start w:val="1"/>
      <w:numFmt w:val="bullet"/>
      <w:lvlText w:val="▪"/>
      <w:lvlJc w:val="left"/>
      <w:pPr>
        <w:tabs>
          <w:tab w:val="left" w:pos="684"/>
          <w:tab w:val="left" w:pos="1416"/>
          <w:tab w:val="num" w:pos="6351"/>
        </w:tabs>
        <w:ind w:left="6375" w:hanging="25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75E3709"/>
    <w:multiLevelType w:val="hybridMultilevel"/>
    <w:tmpl w:val="29866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165BC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021E77"/>
    <w:multiLevelType w:val="hybridMultilevel"/>
    <w:tmpl w:val="E3E0B3DA"/>
    <w:styleLink w:val="Vietas"/>
    <w:lvl w:ilvl="0" w:tplc="5F3E69F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ACDE64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C35E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3A211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88B2F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CC834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0B16E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E6A67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1EE12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7161F16"/>
    <w:multiLevelType w:val="hybridMultilevel"/>
    <w:tmpl w:val="6FDCC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609F2"/>
    <w:multiLevelType w:val="hybridMultilevel"/>
    <w:tmpl w:val="8D08E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4410F"/>
    <w:multiLevelType w:val="multilevel"/>
    <w:tmpl w:val="395E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27874"/>
    <w:multiLevelType w:val="hybridMultilevel"/>
    <w:tmpl w:val="BE6CE5B6"/>
    <w:lvl w:ilvl="0" w:tplc="01940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03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6E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07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07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8D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07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85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6C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567272"/>
    <w:multiLevelType w:val="hybridMultilevel"/>
    <w:tmpl w:val="AAD8D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C109F"/>
    <w:multiLevelType w:val="hybridMultilevel"/>
    <w:tmpl w:val="B2722C6E"/>
    <w:lvl w:ilvl="0" w:tplc="0810A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6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49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0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CD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A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8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42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E1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116660"/>
    <w:multiLevelType w:val="hybridMultilevel"/>
    <w:tmpl w:val="58BA4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200D6"/>
    <w:multiLevelType w:val="hybridMultilevel"/>
    <w:tmpl w:val="636696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624DD"/>
    <w:multiLevelType w:val="hybridMultilevel"/>
    <w:tmpl w:val="EA741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60F65"/>
    <w:multiLevelType w:val="hybridMultilevel"/>
    <w:tmpl w:val="E3E0B3DA"/>
    <w:numStyleLink w:val="Vietas"/>
  </w:abstractNum>
  <w:abstractNum w:abstractNumId="19">
    <w:nsid w:val="42656974"/>
    <w:multiLevelType w:val="hybridMultilevel"/>
    <w:tmpl w:val="C944CA5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569212A"/>
    <w:multiLevelType w:val="hybridMultilevel"/>
    <w:tmpl w:val="FA82F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5723A"/>
    <w:multiLevelType w:val="hybridMultilevel"/>
    <w:tmpl w:val="415C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E09E1"/>
    <w:multiLevelType w:val="hybridMultilevel"/>
    <w:tmpl w:val="44BC443A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>
    <w:nsid w:val="68C5110B"/>
    <w:multiLevelType w:val="hybridMultilevel"/>
    <w:tmpl w:val="1644A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80B98"/>
    <w:multiLevelType w:val="hybridMultilevel"/>
    <w:tmpl w:val="E1F41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C3CB2"/>
    <w:multiLevelType w:val="hybridMultilevel"/>
    <w:tmpl w:val="F2402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34456"/>
    <w:multiLevelType w:val="hybridMultilevel"/>
    <w:tmpl w:val="A29CC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B700B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8"/>
  </w:num>
  <w:num w:numId="5">
    <w:abstractNumId w:val="6"/>
  </w:num>
  <w:num w:numId="6">
    <w:abstractNumId w:val="1"/>
  </w:num>
  <w:num w:numId="7">
    <w:abstractNumId w:val="2"/>
  </w:num>
  <w:num w:numId="8">
    <w:abstractNumId w:val="26"/>
  </w:num>
  <w:num w:numId="9">
    <w:abstractNumId w:val="19"/>
  </w:num>
  <w:num w:numId="10">
    <w:abstractNumId w:val="20"/>
  </w:num>
  <w:num w:numId="11">
    <w:abstractNumId w:val="13"/>
  </w:num>
  <w:num w:numId="12">
    <w:abstractNumId w:val="16"/>
  </w:num>
  <w:num w:numId="13">
    <w:abstractNumId w:val="14"/>
  </w:num>
  <w:num w:numId="14">
    <w:abstractNumId w:val="12"/>
  </w:num>
  <w:num w:numId="15">
    <w:abstractNumId w:val="9"/>
  </w:num>
  <w:num w:numId="16">
    <w:abstractNumId w:val="17"/>
  </w:num>
  <w:num w:numId="17">
    <w:abstractNumId w:val="15"/>
  </w:num>
  <w:num w:numId="18">
    <w:abstractNumId w:val="23"/>
  </w:num>
  <w:num w:numId="19">
    <w:abstractNumId w:val="11"/>
  </w:num>
  <w:num w:numId="20">
    <w:abstractNumId w:val="4"/>
  </w:num>
  <w:num w:numId="21">
    <w:abstractNumId w:val="7"/>
  </w:num>
  <w:num w:numId="22">
    <w:abstractNumId w:val="24"/>
  </w:num>
  <w:num w:numId="23">
    <w:abstractNumId w:val="27"/>
  </w:num>
  <w:num w:numId="24">
    <w:abstractNumId w:val="16"/>
  </w:num>
  <w:num w:numId="25">
    <w:abstractNumId w:val="0"/>
  </w:num>
  <w:num w:numId="26">
    <w:abstractNumId w:val="25"/>
  </w:num>
  <w:num w:numId="27">
    <w:abstractNumId w:val="21"/>
  </w:num>
  <w:num w:numId="28">
    <w:abstractNumId w:val="22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B58"/>
    <w:rsid w:val="00085F82"/>
    <w:rsid w:val="00095236"/>
    <w:rsid w:val="000E0A59"/>
    <w:rsid w:val="00120D7C"/>
    <w:rsid w:val="0012534A"/>
    <w:rsid w:val="00152473"/>
    <w:rsid w:val="00153A60"/>
    <w:rsid w:val="002363A0"/>
    <w:rsid w:val="00250B98"/>
    <w:rsid w:val="0028130A"/>
    <w:rsid w:val="00282690"/>
    <w:rsid w:val="002E2293"/>
    <w:rsid w:val="00341D72"/>
    <w:rsid w:val="00354BA2"/>
    <w:rsid w:val="003B473D"/>
    <w:rsid w:val="003B545C"/>
    <w:rsid w:val="003C0D1B"/>
    <w:rsid w:val="003E6783"/>
    <w:rsid w:val="0045060C"/>
    <w:rsid w:val="004B027A"/>
    <w:rsid w:val="004C6A9E"/>
    <w:rsid w:val="00500957"/>
    <w:rsid w:val="00520097"/>
    <w:rsid w:val="00590C14"/>
    <w:rsid w:val="00633BEF"/>
    <w:rsid w:val="00705168"/>
    <w:rsid w:val="0074458F"/>
    <w:rsid w:val="007A33D6"/>
    <w:rsid w:val="007D5BDA"/>
    <w:rsid w:val="007F24B1"/>
    <w:rsid w:val="007F6B83"/>
    <w:rsid w:val="00824762"/>
    <w:rsid w:val="008604BF"/>
    <w:rsid w:val="008D7ADE"/>
    <w:rsid w:val="008D7B92"/>
    <w:rsid w:val="0093448B"/>
    <w:rsid w:val="0099160E"/>
    <w:rsid w:val="009B3C1E"/>
    <w:rsid w:val="00A460B1"/>
    <w:rsid w:val="00AA6566"/>
    <w:rsid w:val="00AA717E"/>
    <w:rsid w:val="00B646C6"/>
    <w:rsid w:val="00B86225"/>
    <w:rsid w:val="00C76153"/>
    <w:rsid w:val="00CC75F3"/>
    <w:rsid w:val="00E45D6A"/>
    <w:rsid w:val="00E80A63"/>
    <w:rsid w:val="00E829B7"/>
    <w:rsid w:val="00E97F06"/>
    <w:rsid w:val="00F16B58"/>
    <w:rsid w:val="00F24977"/>
    <w:rsid w:val="00F530BD"/>
    <w:rsid w:val="00FC64E9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130A"/>
    <w:pPr>
      <w:spacing w:line="288" w:lineRule="auto"/>
      <w:jc w:val="both"/>
    </w:pPr>
    <w:rPr>
      <w:rFonts w:ascii="Comic Sans MS" w:eastAsia="Comic Sans MS" w:hAnsi="Comic Sans MS" w:cs="Comic Sans MS"/>
      <w:color w:val="000000"/>
      <w:sz w:val="24"/>
      <w:szCs w:val="24"/>
      <w:u w:color="000000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C76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6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8130A"/>
    <w:rPr>
      <w:u w:val="single"/>
    </w:rPr>
  </w:style>
  <w:style w:type="table" w:customStyle="1" w:styleId="TableNormal">
    <w:name w:val="Table Normal"/>
    <w:rsid w:val="00281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28130A"/>
    <w:pPr>
      <w:tabs>
        <w:tab w:val="center" w:pos="4252"/>
        <w:tab w:val="right" w:pos="8504"/>
      </w:tabs>
      <w:spacing w:line="288" w:lineRule="auto"/>
      <w:jc w:val="both"/>
    </w:pPr>
    <w:rPr>
      <w:rFonts w:ascii="Comic Sans MS" w:hAnsi="Comic Sans MS"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link w:val="PiedepginaCar"/>
    <w:uiPriority w:val="99"/>
    <w:rsid w:val="0028130A"/>
    <w:pPr>
      <w:tabs>
        <w:tab w:val="center" w:pos="4252"/>
        <w:tab w:val="right" w:pos="8504"/>
      </w:tabs>
      <w:spacing w:line="288" w:lineRule="auto"/>
      <w:jc w:val="both"/>
    </w:pPr>
    <w:rPr>
      <w:rFonts w:ascii="Comic Sans MS" w:hAnsi="Comic Sans MS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sid w:val="0028130A"/>
    <w:rPr>
      <w:lang w:val="es-ES_tradnl"/>
    </w:rPr>
  </w:style>
  <w:style w:type="character" w:customStyle="1" w:styleId="Hyperlink0">
    <w:name w:val="Hyperlink.0"/>
    <w:basedOn w:val="Ninguno"/>
    <w:rsid w:val="0028130A"/>
    <w:rPr>
      <w:u w:val="single"/>
      <w:lang w:val="es-ES_tradnl"/>
    </w:rPr>
  </w:style>
  <w:style w:type="character" w:customStyle="1" w:styleId="Hyperlink1">
    <w:name w:val="Hyperlink.1"/>
    <w:basedOn w:val="Ninguno"/>
    <w:rsid w:val="0028130A"/>
    <w:rPr>
      <w:color w:val="0000FF"/>
      <w:u w:val="single" w:color="0000FF"/>
      <w:lang w:val="en-US"/>
    </w:rPr>
  </w:style>
  <w:style w:type="numbering" w:customStyle="1" w:styleId="Estiloimportado1">
    <w:name w:val="Estilo importado 1"/>
    <w:rsid w:val="0028130A"/>
    <w:pPr>
      <w:numPr>
        <w:numId w:val="1"/>
      </w:numPr>
    </w:pPr>
  </w:style>
  <w:style w:type="paragraph" w:customStyle="1" w:styleId="Cuerpo">
    <w:name w:val="Cuerpo"/>
    <w:rsid w:val="0028130A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Vietas">
    <w:name w:val="Viñetas"/>
    <w:rsid w:val="0028130A"/>
    <w:pPr>
      <w:numPr>
        <w:numId w:val="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0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60C"/>
    <w:rPr>
      <w:rFonts w:ascii="Tahoma" w:eastAsia="Comic Sans MS" w:hAnsi="Tahoma" w:cs="Tahoma"/>
      <w:color w:val="000000"/>
      <w:sz w:val="16"/>
      <w:szCs w:val="16"/>
      <w:u w:color="000000"/>
      <w:lang w:val="es-ES_tradnl"/>
    </w:rPr>
  </w:style>
  <w:style w:type="paragraph" w:styleId="Prrafodelista">
    <w:name w:val="List Paragraph"/>
    <w:basedOn w:val="Normal"/>
    <w:uiPriority w:val="34"/>
    <w:qFormat/>
    <w:rsid w:val="00E45D6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B027A"/>
  </w:style>
  <w:style w:type="paragraph" w:customStyle="1" w:styleId="m8091365984900430409gmail-msolistparagraph">
    <w:name w:val="m_8091365984900430409gmail-msolistparagraph"/>
    <w:basedOn w:val="Normal"/>
    <w:rsid w:val="002363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bdr w:val="none" w:sz="0" w:space="0" w:color="au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0097"/>
    <w:rPr>
      <w:rFonts w:ascii="Comic Sans MS" w:hAnsi="Comic Sans MS" w:cs="Arial Unicode MS"/>
      <w:color w:val="000000"/>
      <w:sz w:val="24"/>
      <w:szCs w:val="24"/>
      <w:u w:color="000000"/>
      <w:lang w:val="es-ES_tradnl"/>
    </w:rPr>
  </w:style>
  <w:style w:type="paragraph" w:styleId="NormalWeb">
    <w:name w:val="Normal (Web)"/>
    <w:basedOn w:val="Normal"/>
    <w:uiPriority w:val="99"/>
    <w:unhideWhenUsed/>
    <w:rsid w:val="003E67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bdr w:val="none" w:sz="0" w:space="0" w:color="auto"/>
      <w:lang w:val="es-ES"/>
    </w:rPr>
  </w:style>
  <w:style w:type="character" w:customStyle="1" w:styleId="highlight">
    <w:name w:val="highlight"/>
    <w:basedOn w:val="Fuentedeprrafopredeter"/>
    <w:rsid w:val="00C76153"/>
  </w:style>
  <w:style w:type="character" w:customStyle="1" w:styleId="Ttulo1Car">
    <w:name w:val="Título 1 Car"/>
    <w:basedOn w:val="Fuentedeprrafopredeter"/>
    <w:link w:val="Ttulo1"/>
    <w:uiPriority w:val="9"/>
    <w:rsid w:val="00C76153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2Car">
    <w:name w:val="Título 2 Car"/>
    <w:basedOn w:val="Fuentedeprrafopredeter"/>
    <w:link w:val="Ttulo2"/>
    <w:uiPriority w:val="9"/>
    <w:rsid w:val="004C6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s-ES_tradnl"/>
    </w:rPr>
  </w:style>
  <w:style w:type="character" w:styleId="Textoennegrita">
    <w:name w:val="Strong"/>
    <w:basedOn w:val="Fuentedeprrafopredeter"/>
    <w:uiPriority w:val="22"/>
    <w:qFormat/>
    <w:rsid w:val="004C6A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88" w:lineRule="auto"/>
      <w:jc w:val="both"/>
    </w:pPr>
    <w:rPr>
      <w:rFonts w:ascii="Comic Sans MS" w:eastAsia="Comic Sans MS" w:hAnsi="Comic Sans MS" w:cs="Comic Sans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pacing w:line="288" w:lineRule="auto"/>
      <w:jc w:val="both"/>
    </w:pPr>
    <w:rPr>
      <w:rFonts w:ascii="Comic Sans MS" w:hAnsi="Comic Sans MS"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  <w:spacing w:line="288" w:lineRule="auto"/>
      <w:jc w:val="both"/>
    </w:pPr>
    <w:rPr>
      <w:rFonts w:ascii="Comic Sans MS" w:hAnsi="Comic Sans MS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u w:val="single"/>
      <w:lang w:val="es-ES_tradnl"/>
    </w:rPr>
  </w:style>
  <w:style w:type="character" w:customStyle="1" w:styleId="Hyperlink1">
    <w:name w:val="Hyperlink.1"/>
    <w:basedOn w:val="Ninguno"/>
    <w:rPr>
      <w:color w:val="0000FF"/>
      <w:u w:val="single" w:color="0000FF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Cuerpo">
    <w:name w:val="Cuerpo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Vietas">
    <w:name w:val="Viñetas"/>
    <w:pPr>
      <w:numPr>
        <w:numId w:val="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0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60C"/>
    <w:rPr>
      <w:rFonts w:ascii="Tahoma" w:eastAsia="Comic Sans MS" w:hAnsi="Tahoma" w:cs="Tahoma"/>
      <w:color w:val="000000"/>
      <w:sz w:val="16"/>
      <w:szCs w:val="16"/>
      <w:u w:color="000000"/>
      <w:lang w:val="es-ES_tradnl"/>
    </w:rPr>
  </w:style>
  <w:style w:type="paragraph" w:styleId="Prrafodelista">
    <w:name w:val="List Paragraph"/>
    <w:basedOn w:val="Normal"/>
    <w:uiPriority w:val="34"/>
    <w:qFormat/>
    <w:rsid w:val="00E4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cbi.nlm.nih.gov/pubmed/3230337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cbi.nlm.nih.gov/pubmed/?term=Balaguer-Martinez%20JV%5BAuthor%5D&amp;cauthor=true&amp;cauthor_uid=3230337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pubmed/?term=Cantarero-Vallejo%20MD%5BAuthor%5D&amp;cauthor=true&amp;cauthor_uid=3230337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ncbi.nlm.nih.gov/pubmed/?term=Azor-Martinez%20E%5BAuthor%5D&amp;cauthor=true&amp;cauthor_uid=323033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1DBC3-4715-4F2C-B5AC-FD096148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1184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balaguer</dc:creator>
  <cp:lastModifiedBy>josep balaguer</cp:lastModifiedBy>
  <cp:revision>21</cp:revision>
  <dcterms:created xsi:type="dcterms:W3CDTF">2019-01-14T07:37:00Z</dcterms:created>
  <dcterms:modified xsi:type="dcterms:W3CDTF">2020-11-12T17:24:00Z</dcterms:modified>
</cp:coreProperties>
</file>