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371FE" w14:textId="08D9B783" w:rsidR="00F05F9A" w:rsidRDefault="00BE3AED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0" allowOverlap="1" wp14:anchorId="7668F1AB" wp14:editId="7B63ED1B">
            <wp:simplePos x="0" y="0"/>
            <wp:positionH relativeFrom="column">
              <wp:posOffset>-51435</wp:posOffset>
            </wp:positionH>
            <wp:positionV relativeFrom="paragraph">
              <wp:posOffset>-785495</wp:posOffset>
            </wp:positionV>
            <wp:extent cx="1829005" cy="1415712"/>
            <wp:effectExtent l="0" t="0" r="0" b="0"/>
            <wp:wrapNone/>
            <wp:docPr id="8160987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1116" cy="144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 </w:t>
      </w:r>
      <w:r w:rsidR="006C314A">
        <w:rPr>
          <w:rFonts w:ascii="Arial" w:hAnsi="Arial" w:cs="Arial"/>
          <w:b/>
          <w:bCs/>
          <w:sz w:val="32"/>
          <w:szCs w:val="32"/>
        </w:rPr>
        <w:t xml:space="preserve">        </w:t>
      </w:r>
      <w:r w:rsidR="00F669E9" w:rsidRPr="00F669E9">
        <w:rPr>
          <w:rFonts w:ascii="Arial" w:hAnsi="Arial" w:cs="Arial"/>
          <w:b/>
          <w:bCs/>
          <w:sz w:val="32"/>
          <w:szCs w:val="32"/>
        </w:rPr>
        <w:t>MEMORIA APAPCYL 2023</w:t>
      </w:r>
      <w:r>
        <w:rPr>
          <w:rFonts w:ascii="Arial" w:hAnsi="Arial" w:cs="Arial"/>
          <w:b/>
          <w:bCs/>
          <w:sz w:val="32"/>
          <w:szCs w:val="32"/>
        </w:rPr>
        <w:t xml:space="preserve">                                     </w:t>
      </w:r>
    </w:p>
    <w:p w14:paraId="340E7BC5" w14:textId="3A496EFC" w:rsidR="000C0370" w:rsidRDefault="000C0370">
      <w:pPr>
        <w:rPr>
          <w:rFonts w:ascii="Arial" w:hAnsi="Arial" w:cs="Arial"/>
          <w:b/>
          <w:bCs/>
          <w:sz w:val="32"/>
          <w:szCs w:val="32"/>
        </w:rPr>
      </w:pPr>
    </w:p>
    <w:p w14:paraId="78CFB3BF" w14:textId="77777777" w:rsidR="000C0370" w:rsidRPr="00EB6403" w:rsidRDefault="000C0370" w:rsidP="000C0370">
      <w:pPr>
        <w:spacing w:after="0"/>
        <w:rPr>
          <w:rFonts w:ascii="Arial" w:hAnsi="Arial" w:cs="Arial"/>
        </w:rPr>
      </w:pPr>
      <w:r w:rsidRPr="00EB6403">
        <w:rPr>
          <w:rFonts w:ascii="Arial" w:hAnsi="Arial" w:cs="Arial"/>
          <w:b/>
        </w:rPr>
        <w:t xml:space="preserve">Nombre de la Asociación: </w:t>
      </w:r>
      <w:r w:rsidRPr="00EB6403">
        <w:rPr>
          <w:rFonts w:ascii="Arial" w:hAnsi="Arial" w:cs="Arial"/>
        </w:rPr>
        <w:t>Asociación de Pediatría de Atención Primaria de Castilla y León</w:t>
      </w:r>
    </w:p>
    <w:p w14:paraId="532FA730" w14:textId="77777777" w:rsidR="000C0370" w:rsidRPr="00EB6403" w:rsidRDefault="000C0370" w:rsidP="000C0370">
      <w:pPr>
        <w:spacing w:after="0"/>
        <w:rPr>
          <w:rFonts w:ascii="Arial" w:hAnsi="Arial" w:cs="Arial"/>
          <w:b/>
        </w:rPr>
      </w:pPr>
      <w:r w:rsidRPr="00EB6403">
        <w:rPr>
          <w:rFonts w:ascii="Arial" w:hAnsi="Arial" w:cs="Arial"/>
          <w:b/>
        </w:rPr>
        <w:t xml:space="preserve">Siglas: </w:t>
      </w:r>
      <w:r w:rsidRPr="00EB6403">
        <w:rPr>
          <w:rFonts w:ascii="Arial" w:hAnsi="Arial" w:cs="Arial"/>
        </w:rPr>
        <w:t>APAPCYL</w:t>
      </w:r>
    </w:p>
    <w:p w14:paraId="662DBF91" w14:textId="77777777" w:rsidR="000C0370" w:rsidRPr="00EB6403" w:rsidRDefault="000C0370" w:rsidP="000C0370">
      <w:pPr>
        <w:spacing w:after="0"/>
        <w:rPr>
          <w:rFonts w:ascii="Arial" w:hAnsi="Arial" w:cs="Arial"/>
          <w:b/>
        </w:rPr>
      </w:pPr>
      <w:r w:rsidRPr="00EB6403">
        <w:rPr>
          <w:rFonts w:ascii="Arial" w:hAnsi="Arial" w:cs="Arial"/>
          <w:b/>
        </w:rPr>
        <w:t xml:space="preserve">Fundación: </w:t>
      </w:r>
      <w:r w:rsidRPr="00EB6403">
        <w:rPr>
          <w:rFonts w:ascii="Arial" w:hAnsi="Arial" w:cs="Arial"/>
        </w:rPr>
        <w:t>28 de abril del 2001</w:t>
      </w:r>
      <w:r w:rsidRPr="00EB6403">
        <w:rPr>
          <w:rFonts w:ascii="Arial" w:hAnsi="Arial" w:cs="Arial"/>
          <w:b/>
        </w:rPr>
        <w:tab/>
      </w:r>
      <w:r w:rsidRPr="00EB6403">
        <w:rPr>
          <w:rFonts w:ascii="Arial" w:hAnsi="Arial" w:cs="Arial"/>
          <w:b/>
        </w:rPr>
        <w:tab/>
      </w:r>
    </w:p>
    <w:p w14:paraId="041B036F" w14:textId="77777777" w:rsidR="000C0370" w:rsidRPr="00EB6403" w:rsidRDefault="000C0370" w:rsidP="000C0370">
      <w:pPr>
        <w:spacing w:after="0"/>
        <w:rPr>
          <w:rFonts w:ascii="Arial" w:hAnsi="Arial" w:cs="Arial"/>
        </w:rPr>
      </w:pPr>
      <w:r w:rsidRPr="00EB6403">
        <w:rPr>
          <w:rFonts w:ascii="Arial" w:hAnsi="Arial" w:cs="Arial"/>
          <w:b/>
        </w:rPr>
        <w:t xml:space="preserve">Fecha adhesión </w:t>
      </w:r>
      <w:proofErr w:type="spellStart"/>
      <w:r w:rsidRPr="00EB6403">
        <w:rPr>
          <w:rFonts w:ascii="Arial" w:hAnsi="Arial" w:cs="Arial"/>
          <w:b/>
        </w:rPr>
        <w:t>AEPap</w:t>
      </w:r>
      <w:proofErr w:type="spellEnd"/>
      <w:r w:rsidRPr="00EB6403">
        <w:rPr>
          <w:rFonts w:ascii="Arial" w:hAnsi="Arial" w:cs="Arial"/>
          <w:b/>
        </w:rPr>
        <w:t xml:space="preserve">: </w:t>
      </w:r>
      <w:r w:rsidRPr="00EB6403">
        <w:rPr>
          <w:rFonts w:ascii="Arial" w:hAnsi="Arial" w:cs="Arial"/>
        </w:rPr>
        <w:t>2001</w:t>
      </w:r>
    </w:p>
    <w:p w14:paraId="1B5F6011" w14:textId="63F46EDB" w:rsidR="000C0370" w:rsidRPr="0018347A" w:rsidRDefault="000C0370" w:rsidP="000C0370">
      <w:pPr>
        <w:spacing w:after="0" w:line="240" w:lineRule="auto"/>
        <w:rPr>
          <w:rFonts w:ascii="Arial" w:hAnsi="Arial" w:cs="Arial"/>
          <w:bCs/>
        </w:rPr>
      </w:pPr>
      <w:proofErr w:type="spellStart"/>
      <w:r w:rsidRPr="00EB6403">
        <w:rPr>
          <w:rFonts w:ascii="Arial" w:hAnsi="Arial" w:cs="Arial"/>
          <w:b/>
        </w:rPr>
        <w:t>Nº</w:t>
      </w:r>
      <w:proofErr w:type="spellEnd"/>
      <w:r w:rsidRPr="00EB6403">
        <w:rPr>
          <w:rFonts w:ascii="Arial" w:hAnsi="Arial" w:cs="Arial"/>
          <w:b/>
        </w:rPr>
        <w:t xml:space="preserve"> actual de asociados: </w:t>
      </w:r>
      <w:r>
        <w:rPr>
          <w:rFonts w:ascii="Arial" w:hAnsi="Arial" w:cs="Arial"/>
          <w:bCs/>
        </w:rPr>
        <w:t>30</w:t>
      </w:r>
      <w:r w:rsidR="00557C7D">
        <w:rPr>
          <w:rFonts w:ascii="Arial" w:hAnsi="Arial" w:cs="Arial"/>
          <w:bCs/>
        </w:rPr>
        <w:t>9</w:t>
      </w:r>
    </w:p>
    <w:p w14:paraId="34F51C22" w14:textId="77777777" w:rsidR="000C0370" w:rsidRPr="00EB6403" w:rsidRDefault="000C0370" w:rsidP="000C0370">
      <w:pPr>
        <w:spacing w:after="0" w:line="240" w:lineRule="auto"/>
        <w:rPr>
          <w:rFonts w:ascii="Arial" w:hAnsi="Arial" w:cs="Arial"/>
          <w:b/>
        </w:rPr>
      </w:pPr>
      <w:r w:rsidRPr="00EB6403">
        <w:rPr>
          <w:rFonts w:ascii="Arial" w:hAnsi="Arial" w:cs="Arial"/>
          <w:b/>
        </w:rPr>
        <w:t>Presidentes que ha tenido la Asociación:</w:t>
      </w:r>
    </w:p>
    <w:p w14:paraId="3A45016B" w14:textId="77777777" w:rsidR="000C0370" w:rsidRPr="00EB6403" w:rsidRDefault="000C0370" w:rsidP="000C0370">
      <w:pPr>
        <w:numPr>
          <w:ilvl w:val="0"/>
          <w:numId w:val="10"/>
        </w:numPr>
        <w:spacing w:after="0" w:line="240" w:lineRule="auto"/>
        <w:ind w:left="1060" w:hanging="357"/>
        <w:jc w:val="both"/>
        <w:rPr>
          <w:rFonts w:ascii="Arial" w:hAnsi="Arial" w:cs="Arial"/>
        </w:rPr>
      </w:pPr>
      <w:r w:rsidRPr="00EB6403">
        <w:rPr>
          <w:rFonts w:ascii="Arial" w:hAnsi="Arial" w:cs="Arial"/>
        </w:rPr>
        <w:t xml:space="preserve">Alfredo Cano </w:t>
      </w:r>
      <w:proofErr w:type="spellStart"/>
      <w:r w:rsidRPr="00EB6403">
        <w:rPr>
          <w:rFonts w:ascii="Arial" w:hAnsi="Arial" w:cs="Arial"/>
        </w:rPr>
        <w:t>Garcinuño</w:t>
      </w:r>
      <w:proofErr w:type="spellEnd"/>
    </w:p>
    <w:p w14:paraId="04544123" w14:textId="77777777" w:rsidR="000C0370" w:rsidRPr="00EB6403" w:rsidRDefault="000C0370" w:rsidP="000C0370">
      <w:pPr>
        <w:numPr>
          <w:ilvl w:val="0"/>
          <w:numId w:val="10"/>
        </w:numPr>
        <w:spacing w:after="0" w:line="240" w:lineRule="auto"/>
        <w:ind w:left="1060" w:hanging="357"/>
        <w:jc w:val="both"/>
        <w:rPr>
          <w:rFonts w:ascii="Arial" w:hAnsi="Arial" w:cs="Arial"/>
        </w:rPr>
      </w:pPr>
      <w:r w:rsidRPr="00EB6403">
        <w:rPr>
          <w:rFonts w:ascii="Arial" w:hAnsi="Arial" w:cs="Arial"/>
        </w:rPr>
        <w:t>Irene Casares Alonso</w:t>
      </w:r>
    </w:p>
    <w:p w14:paraId="2F539855" w14:textId="77777777" w:rsidR="000C0370" w:rsidRPr="00EB6403" w:rsidRDefault="000C0370" w:rsidP="000C0370">
      <w:pPr>
        <w:numPr>
          <w:ilvl w:val="0"/>
          <w:numId w:val="10"/>
        </w:numPr>
        <w:spacing w:after="0" w:line="240" w:lineRule="auto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Mª </w:t>
      </w:r>
      <w:r w:rsidRPr="00EB6403">
        <w:rPr>
          <w:rFonts w:ascii="Arial" w:hAnsi="Arial" w:cs="Arial"/>
        </w:rPr>
        <w:t>Dolores Sánchez Díaz</w:t>
      </w:r>
    </w:p>
    <w:p w14:paraId="3507CCB2" w14:textId="77777777" w:rsidR="000C0370" w:rsidRDefault="000C0370" w:rsidP="000C0370">
      <w:pPr>
        <w:numPr>
          <w:ilvl w:val="0"/>
          <w:numId w:val="10"/>
        </w:numPr>
        <w:spacing w:after="0" w:line="240" w:lineRule="auto"/>
        <w:ind w:left="1060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Mª </w:t>
      </w:r>
      <w:r w:rsidRPr="00EB6403">
        <w:rPr>
          <w:rFonts w:ascii="Arial" w:hAnsi="Arial" w:cs="Arial"/>
        </w:rPr>
        <w:t>Mercedes Garrido Redondo</w:t>
      </w:r>
    </w:p>
    <w:p w14:paraId="6E6E884B" w14:textId="433B8B25" w:rsidR="000C0370" w:rsidRPr="00C06081" w:rsidRDefault="000C0370" w:rsidP="000C0370">
      <w:pPr>
        <w:numPr>
          <w:ilvl w:val="0"/>
          <w:numId w:val="10"/>
        </w:numPr>
        <w:spacing w:after="0" w:line="240" w:lineRule="auto"/>
        <w:ind w:left="1060" w:hanging="357"/>
        <w:jc w:val="both"/>
        <w:rPr>
          <w:rFonts w:ascii="Arial" w:hAnsi="Arial" w:cs="Arial"/>
          <w:b/>
        </w:rPr>
      </w:pPr>
      <w:r w:rsidRPr="00C06081">
        <w:rPr>
          <w:rFonts w:ascii="Arial" w:hAnsi="Arial" w:cs="Arial"/>
        </w:rPr>
        <w:t>Mª Teresa Martínez Rivera</w:t>
      </w:r>
    </w:p>
    <w:p w14:paraId="216F8FB9" w14:textId="77777777" w:rsidR="000C0370" w:rsidRPr="00DE053B" w:rsidRDefault="000C0370" w:rsidP="006C314A">
      <w:pPr>
        <w:spacing w:after="0"/>
        <w:rPr>
          <w:rFonts w:ascii="Arial" w:hAnsi="Arial" w:cs="Arial"/>
          <w:b/>
          <w:lang w:val="pt-PT"/>
        </w:rPr>
      </w:pPr>
      <w:r w:rsidRPr="00DE053B">
        <w:rPr>
          <w:rFonts w:ascii="Arial" w:hAnsi="Arial" w:cs="Arial"/>
          <w:b/>
          <w:lang w:val="pt-PT"/>
        </w:rPr>
        <w:t>Junta Directiva actual:</w:t>
      </w:r>
    </w:p>
    <w:p w14:paraId="4FE96407" w14:textId="2134C3DF" w:rsidR="000C0370" w:rsidRPr="00DE053B" w:rsidRDefault="000C0370" w:rsidP="00DE053B">
      <w:pPr>
        <w:spacing w:after="0" w:line="240" w:lineRule="auto"/>
        <w:rPr>
          <w:rFonts w:ascii="Arial" w:hAnsi="Arial" w:cs="Arial"/>
          <w:color w:val="1F497D"/>
          <w:u w:val="single"/>
        </w:rPr>
      </w:pPr>
      <w:r w:rsidRPr="00DE053B">
        <w:rPr>
          <w:rFonts w:ascii="Arial" w:hAnsi="Arial" w:cs="Arial"/>
        </w:rPr>
        <w:t>Presidenta: Mª Teresa Martínez Rivera</w:t>
      </w:r>
    </w:p>
    <w:p w14:paraId="47AF46BF" w14:textId="4B7F2469" w:rsidR="000C0370" w:rsidRPr="00DE053B" w:rsidRDefault="000C0370" w:rsidP="00DE053B">
      <w:pPr>
        <w:spacing w:after="0" w:line="240" w:lineRule="auto"/>
        <w:rPr>
          <w:rFonts w:ascii="Arial" w:hAnsi="Arial" w:cs="Arial"/>
          <w:b/>
          <w:u w:val="single"/>
        </w:rPr>
      </w:pPr>
      <w:r w:rsidRPr="00DE053B">
        <w:rPr>
          <w:rFonts w:ascii="Arial" w:hAnsi="Arial" w:cs="Arial"/>
        </w:rPr>
        <w:t>Vicepresidenta:</w:t>
      </w:r>
      <w:r w:rsidR="00C06081" w:rsidRPr="00DE053B">
        <w:rPr>
          <w:rFonts w:ascii="Arial" w:hAnsi="Arial" w:cs="Arial"/>
        </w:rPr>
        <w:t xml:space="preserve"> </w:t>
      </w:r>
      <w:r w:rsidR="00DE053B">
        <w:rPr>
          <w:rFonts w:ascii="Arial" w:hAnsi="Arial" w:cs="Arial"/>
        </w:rPr>
        <w:t xml:space="preserve">Mª </w:t>
      </w:r>
      <w:r w:rsidR="00C06081" w:rsidRPr="00DE053B">
        <w:rPr>
          <w:rFonts w:ascii="Arial" w:hAnsi="Arial" w:cs="Arial"/>
        </w:rPr>
        <w:t>José Martín Sierra</w:t>
      </w:r>
      <w:r w:rsidR="00C06081" w:rsidRPr="00DE053B">
        <w:rPr>
          <w:rFonts w:ascii="Arial" w:hAnsi="Arial" w:cs="Arial"/>
          <w:b/>
          <w:u w:val="single"/>
        </w:rPr>
        <w:t xml:space="preserve"> </w:t>
      </w:r>
    </w:p>
    <w:p w14:paraId="2A39DDF0" w14:textId="2D13EE51" w:rsidR="000C0370" w:rsidRPr="00DE053B" w:rsidRDefault="000C0370" w:rsidP="00DE053B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>Secretaria: Ana Alonso Clavero</w:t>
      </w:r>
    </w:p>
    <w:p w14:paraId="0903FDC8" w14:textId="65C83F9E" w:rsidR="000C0370" w:rsidRPr="00DE053B" w:rsidRDefault="000C0370" w:rsidP="00DE053B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>Tesorera</w:t>
      </w:r>
      <w:r w:rsidR="00C06081" w:rsidRPr="00DE053B">
        <w:rPr>
          <w:rFonts w:ascii="Arial" w:hAnsi="Arial" w:cs="Arial"/>
        </w:rPr>
        <w:t>: Mª José González Arranz</w:t>
      </w:r>
    </w:p>
    <w:p w14:paraId="792BA0F8" w14:textId="6CA8EDF7" w:rsidR="000C0370" w:rsidRPr="00DE053B" w:rsidRDefault="000C0370" w:rsidP="00DE053B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>Vocal por Ávila: Raquel Rollón Casillas</w:t>
      </w:r>
    </w:p>
    <w:p w14:paraId="19CB3698" w14:textId="5CD5E69E" w:rsidR="000C0370" w:rsidRPr="00DE053B" w:rsidRDefault="000C0370" w:rsidP="00DE053B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>Vocal por el Bierzo: M</w:t>
      </w:r>
      <w:r w:rsidR="00DE053B">
        <w:rPr>
          <w:rFonts w:ascii="Arial" w:hAnsi="Arial" w:cs="Arial"/>
        </w:rPr>
        <w:t>ª</w:t>
      </w:r>
      <w:r w:rsidRPr="00DE053B">
        <w:rPr>
          <w:rFonts w:ascii="Arial" w:hAnsi="Arial" w:cs="Arial"/>
        </w:rPr>
        <w:t xml:space="preserve"> Paz Blanco Franco</w:t>
      </w:r>
    </w:p>
    <w:p w14:paraId="23FA194C" w14:textId="237FC048" w:rsidR="000C0370" w:rsidRPr="00DE053B" w:rsidRDefault="000C0370" w:rsidP="00DE053B">
      <w:pPr>
        <w:spacing w:after="0" w:line="240" w:lineRule="auto"/>
        <w:rPr>
          <w:rFonts w:ascii="Arial" w:hAnsi="Arial" w:cs="Arial"/>
          <w:color w:val="777777"/>
          <w:shd w:val="clear" w:color="auto" w:fill="FFFFFF"/>
        </w:rPr>
      </w:pPr>
      <w:r w:rsidRPr="00DE053B">
        <w:rPr>
          <w:rFonts w:ascii="Arial" w:hAnsi="Arial" w:cs="Arial"/>
        </w:rPr>
        <w:t xml:space="preserve">Vocal por Burgos: </w:t>
      </w:r>
      <w:r w:rsidR="00C06081" w:rsidRPr="00DE053B">
        <w:rPr>
          <w:rFonts w:ascii="Arial" w:hAnsi="Arial" w:cs="Arial"/>
        </w:rPr>
        <w:t xml:space="preserve">Manuela </w:t>
      </w:r>
      <w:r w:rsidR="00DE053B">
        <w:rPr>
          <w:rFonts w:ascii="Arial" w:hAnsi="Arial" w:cs="Arial"/>
        </w:rPr>
        <w:t xml:space="preserve">Rodriguez </w:t>
      </w:r>
      <w:proofErr w:type="spellStart"/>
      <w:r w:rsidR="00C06081" w:rsidRPr="00DE053B">
        <w:rPr>
          <w:rFonts w:ascii="Arial" w:hAnsi="Arial" w:cs="Arial"/>
        </w:rPr>
        <w:t>Miguélez</w:t>
      </w:r>
      <w:proofErr w:type="spellEnd"/>
      <w:r w:rsidR="00C06081" w:rsidRPr="00DE053B">
        <w:rPr>
          <w:rFonts w:ascii="Arial" w:hAnsi="Arial" w:cs="Arial"/>
        </w:rPr>
        <w:t xml:space="preserve"> </w:t>
      </w:r>
    </w:p>
    <w:p w14:paraId="4CA9354D" w14:textId="0D6A05A8" w:rsidR="000C0370" w:rsidRPr="00DE053B" w:rsidRDefault="000C0370" w:rsidP="00DE053B">
      <w:pPr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  <w:r w:rsidRPr="00DE053B">
        <w:rPr>
          <w:rFonts w:ascii="Arial" w:hAnsi="Arial" w:cs="Arial"/>
        </w:rPr>
        <w:t>Vocal por León: Cristina Rodríguez del Corral</w:t>
      </w:r>
    </w:p>
    <w:p w14:paraId="126EA9C3" w14:textId="66F68168" w:rsidR="000C0370" w:rsidRPr="00DE053B" w:rsidRDefault="000C0370" w:rsidP="00DE053B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>Vocal por Palencia: Celia Zulueta Garicano</w:t>
      </w:r>
    </w:p>
    <w:p w14:paraId="1806AD19" w14:textId="6D3C7852" w:rsidR="00DE053B" w:rsidRDefault="000C0370" w:rsidP="00DE053B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 xml:space="preserve">Vocal por Salamanca: </w:t>
      </w:r>
      <w:r w:rsidR="00DE053B">
        <w:rPr>
          <w:rFonts w:ascii="Arial" w:hAnsi="Arial" w:cs="Arial"/>
        </w:rPr>
        <w:t xml:space="preserve">Mª </w:t>
      </w:r>
      <w:r w:rsidR="004973AA">
        <w:rPr>
          <w:rFonts w:ascii="Arial" w:hAnsi="Arial" w:cs="Arial"/>
        </w:rPr>
        <w:t xml:space="preserve">Amparo </w:t>
      </w:r>
      <w:r w:rsidR="00DE053B">
        <w:rPr>
          <w:rFonts w:ascii="Arial" w:hAnsi="Arial" w:cs="Arial"/>
        </w:rPr>
        <w:t>Mateos Diego</w:t>
      </w:r>
    </w:p>
    <w:p w14:paraId="73B8D0F8" w14:textId="0C46ED34" w:rsidR="000C0370" w:rsidRPr="00DE053B" w:rsidRDefault="000C0370" w:rsidP="00B40CBB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 xml:space="preserve">Vocal por Segovia: Ana Isabel García Rodríguez </w:t>
      </w:r>
    </w:p>
    <w:p w14:paraId="4891F3AE" w14:textId="77777777" w:rsidR="006C314A" w:rsidRDefault="000C0370" w:rsidP="006C314A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 xml:space="preserve">Vocal Soria: </w:t>
      </w:r>
      <w:r w:rsidR="00C06081" w:rsidRPr="00DE053B">
        <w:rPr>
          <w:rFonts w:ascii="Arial" w:hAnsi="Arial" w:cs="Arial"/>
        </w:rPr>
        <w:t xml:space="preserve">Natalia </w:t>
      </w:r>
      <w:r w:rsidR="006C314A">
        <w:rPr>
          <w:rFonts w:ascii="Arial" w:hAnsi="Arial" w:cs="Arial"/>
        </w:rPr>
        <w:t>Pilar Muñoz García</w:t>
      </w:r>
    </w:p>
    <w:p w14:paraId="68701303" w14:textId="6134FB1A" w:rsidR="000C0370" w:rsidRPr="00DE053B" w:rsidRDefault="000C0370" w:rsidP="006C314A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 xml:space="preserve">Vocal por Valladolid Este: </w:t>
      </w:r>
      <w:r w:rsidR="00C06081" w:rsidRPr="00DE053B">
        <w:rPr>
          <w:rFonts w:ascii="Arial" w:hAnsi="Arial" w:cs="Arial"/>
        </w:rPr>
        <w:t xml:space="preserve">Pilar </w:t>
      </w:r>
      <w:proofErr w:type="spellStart"/>
      <w:r w:rsidR="00C06081" w:rsidRPr="00DE053B">
        <w:rPr>
          <w:rFonts w:ascii="Arial" w:hAnsi="Arial" w:cs="Arial"/>
        </w:rPr>
        <w:t>Alvarez</w:t>
      </w:r>
      <w:proofErr w:type="spellEnd"/>
      <w:r w:rsidR="00C06081" w:rsidRPr="00DE053B">
        <w:rPr>
          <w:rFonts w:ascii="Arial" w:hAnsi="Arial" w:cs="Arial"/>
        </w:rPr>
        <w:t xml:space="preserve"> </w:t>
      </w:r>
      <w:proofErr w:type="spellStart"/>
      <w:r w:rsidR="00C06081" w:rsidRPr="00DE053B">
        <w:rPr>
          <w:rFonts w:ascii="Arial" w:hAnsi="Arial" w:cs="Arial"/>
        </w:rPr>
        <w:t>Mingorance</w:t>
      </w:r>
      <w:proofErr w:type="spellEnd"/>
    </w:p>
    <w:p w14:paraId="5A0D75BD" w14:textId="77777777" w:rsidR="00C06081" w:rsidRPr="00DE053B" w:rsidRDefault="000C0370" w:rsidP="00DE053B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>Vocal por Valladolid Oeste: Rosario María Guerrero</w:t>
      </w:r>
    </w:p>
    <w:p w14:paraId="56807E88" w14:textId="3376F8FD" w:rsidR="000C0370" w:rsidRPr="00DE053B" w:rsidRDefault="000C0370" w:rsidP="00DE053B">
      <w:pPr>
        <w:spacing w:after="0" w:line="240" w:lineRule="auto"/>
        <w:rPr>
          <w:rFonts w:ascii="Arial" w:hAnsi="Arial" w:cs="Arial"/>
          <w:color w:val="1F497D"/>
          <w:shd w:val="clear" w:color="auto" w:fill="FFFFFF"/>
        </w:rPr>
      </w:pPr>
      <w:r w:rsidRPr="00DE053B">
        <w:rPr>
          <w:rFonts w:ascii="Arial" w:hAnsi="Arial" w:cs="Arial"/>
        </w:rPr>
        <w:t xml:space="preserve">Vocal por Zamora: Mª Mercedes </w:t>
      </w:r>
      <w:proofErr w:type="spellStart"/>
      <w:r w:rsidRPr="00DE053B">
        <w:rPr>
          <w:rFonts w:ascii="Arial" w:hAnsi="Arial" w:cs="Arial"/>
        </w:rPr>
        <w:t>Miguélez</w:t>
      </w:r>
      <w:proofErr w:type="spellEnd"/>
      <w:r w:rsidRPr="00DE053B">
        <w:rPr>
          <w:rFonts w:ascii="Arial" w:hAnsi="Arial" w:cs="Arial"/>
        </w:rPr>
        <w:t xml:space="preserve"> Va</w:t>
      </w:r>
      <w:r w:rsidR="00C06081" w:rsidRPr="00DE053B">
        <w:rPr>
          <w:rFonts w:ascii="Arial" w:hAnsi="Arial" w:cs="Arial"/>
        </w:rPr>
        <w:t>ra</w:t>
      </w:r>
    </w:p>
    <w:p w14:paraId="1A8317CD" w14:textId="4B805156" w:rsidR="000C0370" w:rsidRPr="00DE053B" w:rsidRDefault="000C0370" w:rsidP="00DE053B">
      <w:pPr>
        <w:spacing w:after="0" w:line="240" w:lineRule="auto"/>
        <w:rPr>
          <w:rStyle w:val="Hipervnculo"/>
          <w:rFonts w:ascii="Arial" w:hAnsi="Arial" w:cs="Arial"/>
        </w:rPr>
      </w:pPr>
      <w:r w:rsidRPr="00DE053B">
        <w:rPr>
          <w:rFonts w:ascii="Arial" w:hAnsi="Arial" w:cs="Arial"/>
        </w:rPr>
        <w:t xml:space="preserve">Vocal Pediatría de Área: </w:t>
      </w:r>
      <w:r w:rsidR="00C06081" w:rsidRPr="00DE053B">
        <w:rPr>
          <w:rFonts w:ascii="Arial" w:hAnsi="Arial" w:cs="Arial"/>
        </w:rPr>
        <w:t>Ana Isabel Lorenzo</w:t>
      </w:r>
      <w:r w:rsidR="00B40CBB">
        <w:rPr>
          <w:rFonts w:ascii="Arial" w:hAnsi="Arial" w:cs="Arial"/>
        </w:rPr>
        <w:t xml:space="preserve"> </w:t>
      </w:r>
      <w:r w:rsidR="000E2D9D">
        <w:rPr>
          <w:rFonts w:ascii="Arial" w:hAnsi="Arial" w:cs="Arial"/>
        </w:rPr>
        <w:t>Mata</w:t>
      </w:r>
    </w:p>
    <w:p w14:paraId="30678B6E" w14:textId="5F4132A1" w:rsidR="000C0370" w:rsidRPr="00DE053B" w:rsidRDefault="000C0370" w:rsidP="00DE053B">
      <w:pPr>
        <w:spacing w:after="0" w:line="240" w:lineRule="auto"/>
        <w:rPr>
          <w:rFonts w:ascii="Arial" w:hAnsi="Arial" w:cs="Arial"/>
        </w:rPr>
      </w:pPr>
      <w:r w:rsidRPr="00DE053B">
        <w:rPr>
          <w:rFonts w:ascii="Arial" w:hAnsi="Arial" w:cs="Arial"/>
        </w:rPr>
        <w:t>Vocal MIR Pediatría</w:t>
      </w:r>
      <w:r w:rsidRPr="00DE053B">
        <w:rPr>
          <w:rFonts w:ascii="Arial" w:hAnsi="Arial" w:cs="Arial"/>
          <w:color w:val="1F497D"/>
        </w:rPr>
        <w:t xml:space="preserve">: </w:t>
      </w:r>
      <w:r w:rsidR="00C06081" w:rsidRPr="00DE053B">
        <w:rPr>
          <w:rFonts w:ascii="Arial" w:hAnsi="Arial" w:cs="Arial"/>
        </w:rPr>
        <w:t>Inés Segovia</w:t>
      </w:r>
      <w:r w:rsidR="00B40CBB">
        <w:rPr>
          <w:rFonts w:ascii="Arial" w:hAnsi="Arial" w:cs="Arial"/>
        </w:rPr>
        <w:t xml:space="preserve"> Molina</w:t>
      </w:r>
    </w:p>
    <w:p w14:paraId="0F5CC6DE" w14:textId="77777777" w:rsidR="000C0370" w:rsidRDefault="000C0370" w:rsidP="00DE053B">
      <w:pPr>
        <w:spacing w:line="240" w:lineRule="auto"/>
        <w:rPr>
          <w:rFonts w:ascii="Arial" w:hAnsi="Arial" w:cs="Arial"/>
        </w:rPr>
      </w:pPr>
      <w:r w:rsidRPr="00DE053B">
        <w:rPr>
          <w:rFonts w:ascii="Arial" w:hAnsi="Arial" w:cs="Arial"/>
          <w:b/>
          <w:iCs/>
        </w:rPr>
        <w:t xml:space="preserve">Vocal en </w:t>
      </w:r>
      <w:proofErr w:type="spellStart"/>
      <w:r w:rsidRPr="00DE053B">
        <w:rPr>
          <w:rFonts w:ascii="Arial" w:hAnsi="Arial" w:cs="Arial"/>
          <w:b/>
          <w:iCs/>
        </w:rPr>
        <w:t>AEPap</w:t>
      </w:r>
      <w:proofErr w:type="spellEnd"/>
      <w:r w:rsidRPr="00DE053B">
        <w:rPr>
          <w:rFonts w:ascii="Arial" w:hAnsi="Arial" w:cs="Arial"/>
        </w:rPr>
        <w:t>: Mª Teresa Martínez Rivera</w:t>
      </w:r>
    </w:p>
    <w:p w14:paraId="3E67868D" w14:textId="77777777" w:rsidR="000E2D9D" w:rsidRDefault="000E2D9D" w:rsidP="000E2D9D">
      <w:pPr>
        <w:rPr>
          <w:rFonts w:ascii="Arial" w:hAnsi="Arial" w:cs="Arial"/>
        </w:rPr>
      </w:pPr>
      <w:r w:rsidRPr="00EB6403">
        <w:rPr>
          <w:rFonts w:ascii="Arial" w:hAnsi="Arial" w:cs="Arial"/>
          <w:b/>
        </w:rPr>
        <w:t xml:space="preserve">Domicilio social: </w:t>
      </w:r>
      <w:r w:rsidRPr="00EB6403">
        <w:rPr>
          <w:rFonts w:ascii="Arial" w:hAnsi="Arial" w:cs="Arial"/>
        </w:rPr>
        <w:t xml:space="preserve">Colegio Oficial de Médicos de Valladolid. Calle Pasión </w:t>
      </w:r>
      <w:proofErr w:type="spellStart"/>
      <w:r w:rsidRPr="00EB6403">
        <w:rPr>
          <w:rFonts w:ascii="Arial" w:hAnsi="Arial" w:cs="Arial"/>
        </w:rPr>
        <w:t>nº</w:t>
      </w:r>
      <w:proofErr w:type="spellEnd"/>
      <w:r w:rsidRPr="00EB6403">
        <w:rPr>
          <w:rFonts w:ascii="Arial" w:hAnsi="Arial" w:cs="Arial"/>
        </w:rPr>
        <w:t xml:space="preserve"> 13, 3º. Valladolid 47.001</w:t>
      </w:r>
    </w:p>
    <w:p w14:paraId="121A0659" w14:textId="12F52F68" w:rsidR="000E2D9D" w:rsidRPr="00EB6403" w:rsidRDefault="000E2D9D" w:rsidP="000E2D9D">
      <w:pPr>
        <w:spacing w:after="0"/>
        <w:rPr>
          <w:rFonts w:ascii="Arial" w:hAnsi="Arial" w:cs="Arial"/>
        </w:rPr>
      </w:pPr>
      <w:r w:rsidRPr="00EB6403">
        <w:rPr>
          <w:rFonts w:ascii="Arial" w:hAnsi="Arial" w:cs="Arial"/>
          <w:b/>
        </w:rPr>
        <w:t>Página Web:</w:t>
      </w:r>
      <w:r w:rsidRPr="00EB6403">
        <w:rPr>
          <w:rFonts w:ascii="Arial" w:hAnsi="Arial" w:cs="Arial"/>
        </w:rPr>
        <w:tab/>
        <w:t>apapcyl.es</w:t>
      </w:r>
      <w:r w:rsidRPr="00EB6403">
        <w:rPr>
          <w:rFonts w:ascii="Arial" w:hAnsi="Arial" w:cs="Arial"/>
        </w:rPr>
        <w:tab/>
      </w:r>
    </w:p>
    <w:p w14:paraId="00DA87C1" w14:textId="01E3304C" w:rsidR="000E2D9D" w:rsidRDefault="000E2D9D">
      <w:pPr>
        <w:rPr>
          <w:rFonts w:ascii="Arial" w:hAnsi="Arial" w:cs="Arial"/>
          <w:b/>
          <w:bCs/>
          <w:sz w:val="32"/>
          <w:szCs w:val="32"/>
        </w:rPr>
      </w:pPr>
      <w:r w:rsidRPr="00EB6403">
        <w:rPr>
          <w:rFonts w:ascii="Arial" w:hAnsi="Arial" w:cs="Arial"/>
        </w:rPr>
        <w:t xml:space="preserve">Editor Web: Ignacio Ledesma </w:t>
      </w:r>
    </w:p>
    <w:p w14:paraId="1C1A3895" w14:textId="22FFE261" w:rsidR="00F669E9" w:rsidRDefault="00F669E9" w:rsidP="00F669E9">
      <w:pPr>
        <w:rPr>
          <w:rFonts w:ascii="Arial" w:hAnsi="Arial" w:cs="Arial"/>
          <w:b/>
          <w:bCs/>
          <w:u w:val="single"/>
        </w:rPr>
      </w:pPr>
      <w:r w:rsidRPr="00F669E9"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  <w:sz w:val="32"/>
          <w:szCs w:val="32"/>
        </w:rPr>
        <w:t>-</w:t>
      </w:r>
      <w:r w:rsidRPr="00F669E9">
        <w:rPr>
          <w:rFonts w:ascii="Arial" w:hAnsi="Arial" w:cs="Arial"/>
          <w:b/>
          <w:bCs/>
          <w:u w:val="single"/>
        </w:rPr>
        <w:t>Actualización de guías asistenciales y protocolos</w:t>
      </w:r>
    </w:p>
    <w:p w14:paraId="3EF5252B" w14:textId="3BD83CF1" w:rsidR="00F669E9" w:rsidRPr="00732246" w:rsidRDefault="00F669E9" w:rsidP="008645C5">
      <w:pPr>
        <w:pStyle w:val="Prrafodelista"/>
        <w:numPr>
          <w:ilvl w:val="0"/>
          <w:numId w:val="4"/>
        </w:numPr>
        <w:spacing w:after="0"/>
        <w:rPr>
          <w:rFonts w:ascii="Arial" w:hAnsi="Arial" w:cs="Arial"/>
        </w:rPr>
      </w:pPr>
      <w:r w:rsidRPr="00732246">
        <w:rPr>
          <w:rFonts w:ascii="Arial" w:hAnsi="Arial" w:cs="Arial"/>
        </w:rPr>
        <w:t xml:space="preserve">Borrador del documento de </w:t>
      </w:r>
      <w:r w:rsidRPr="00DE3877">
        <w:rPr>
          <w:rFonts w:ascii="Arial" w:hAnsi="Arial" w:cs="Arial"/>
          <w:u w:val="single"/>
        </w:rPr>
        <w:t>Estrategia de Salud Comunitaria de Castilla y León</w:t>
      </w:r>
      <w:r w:rsidRPr="00732246">
        <w:rPr>
          <w:rFonts w:ascii="Arial" w:hAnsi="Arial" w:cs="Arial"/>
        </w:rPr>
        <w:t>, elaborado y coordinado por el servicio de AP y Continuidad asistencial de la Dirección General de Asistencia Sanitaria y Humanización</w:t>
      </w:r>
      <w:r w:rsidR="00C0718B">
        <w:rPr>
          <w:rFonts w:ascii="Arial" w:hAnsi="Arial" w:cs="Arial"/>
        </w:rPr>
        <w:t xml:space="preserve"> (DGASH)</w:t>
      </w:r>
      <w:r w:rsidRPr="00732246">
        <w:rPr>
          <w:rFonts w:ascii="Arial" w:hAnsi="Arial" w:cs="Arial"/>
        </w:rPr>
        <w:t xml:space="preserve"> y por el servicio de Promoción de la salud de la Dirección General de Salud Pública</w:t>
      </w:r>
      <w:r w:rsidR="00403087">
        <w:rPr>
          <w:rFonts w:ascii="Arial" w:hAnsi="Arial" w:cs="Arial"/>
        </w:rPr>
        <w:t xml:space="preserve"> (DGSP</w:t>
      </w:r>
      <w:r w:rsidR="00C0718B">
        <w:rPr>
          <w:rFonts w:ascii="Arial" w:hAnsi="Arial" w:cs="Arial"/>
        </w:rPr>
        <w:t>)</w:t>
      </w:r>
      <w:r w:rsidRPr="00732246">
        <w:rPr>
          <w:rFonts w:ascii="Arial" w:hAnsi="Arial" w:cs="Arial"/>
        </w:rPr>
        <w:t>. Se realizan alegaciones dada la invisibilidad del pediatra en todo el documento, poniendo en valor la actividad comunitaria que el pediatra realiza y puede seguir realizando si se cuenta con él.</w:t>
      </w:r>
    </w:p>
    <w:p w14:paraId="6CAFAA73" w14:textId="77777777" w:rsidR="008645C5" w:rsidRPr="00732246" w:rsidRDefault="008645C5" w:rsidP="008645C5">
      <w:pPr>
        <w:pStyle w:val="Default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DE3877">
        <w:rPr>
          <w:rFonts w:ascii="Arial" w:hAnsi="Arial" w:cs="Arial"/>
          <w:sz w:val="22"/>
          <w:szCs w:val="22"/>
          <w:u w:val="single"/>
        </w:rPr>
        <w:t>Proyecto Gestión Compartida de la Demanda en la Pediatría</w:t>
      </w:r>
      <w:r w:rsidRPr="00732246">
        <w:rPr>
          <w:rFonts w:ascii="Arial" w:hAnsi="Arial" w:cs="Arial"/>
          <w:sz w:val="22"/>
          <w:szCs w:val="22"/>
        </w:rPr>
        <w:t>.</w:t>
      </w:r>
    </w:p>
    <w:p w14:paraId="2A2ADD03" w14:textId="53594B00" w:rsidR="008645C5" w:rsidRDefault="008645C5" w:rsidP="008645C5">
      <w:pPr>
        <w:pStyle w:val="Default"/>
        <w:ind w:left="912"/>
        <w:rPr>
          <w:rFonts w:asciiTheme="minorHAnsi" w:hAnsiTheme="minorHAnsi" w:cstheme="minorHAnsi"/>
        </w:rPr>
      </w:pPr>
      <w:r w:rsidRPr="00732246">
        <w:rPr>
          <w:rFonts w:ascii="Arial" w:hAnsi="Arial" w:cs="Arial"/>
          <w:sz w:val="22"/>
          <w:szCs w:val="22"/>
        </w:rPr>
        <w:t xml:space="preserve">El grupo de trabajo ha finalizado la </w:t>
      </w:r>
      <w:r w:rsidR="004725CF" w:rsidRPr="00732246">
        <w:rPr>
          <w:rFonts w:ascii="Arial" w:hAnsi="Arial" w:cs="Arial"/>
          <w:sz w:val="22"/>
          <w:szCs w:val="22"/>
        </w:rPr>
        <w:t>elaboración</w:t>
      </w:r>
      <w:r w:rsidRPr="00732246">
        <w:rPr>
          <w:rFonts w:ascii="Arial" w:hAnsi="Arial" w:cs="Arial"/>
          <w:sz w:val="22"/>
          <w:szCs w:val="22"/>
        </w:rPr>
        <w:t xml:space="preserve"> y corrección de los principales</w:t>
      </w:r>
      <w:r w:rsidR="004725CF" w:rsidRPr="00732246">
        <w:rPr>
          <w:rFonts w:ascii="Arial" w:hAnsi="Arial" w:cs="Arial"/>
          <w:sz w:val="22"/>
          <w:szCs w:val="22"/>
        </w:rPr>
        <w:t xml:space="preserve"> problemas de salud </w:t>
      </w:r>
      <w:r w:rsidRPr="00732246">
        <w:rPr>
          <w:rFonts w:ascii="Arial" w:hAnsi="Arial" w:cs="Arial"/>
          <w:sz w:val="22"/>
          <w:szCs w:val="22"/>
        </w:rPr>
        <w:t>urgentes</w:t>
      </w:r>
      <w:r w:rsidR="009A6A3B" w:rsidRPr="00732246">
        <w:rPr>
          <w:rFonts w:ascii="Arial" w:hAnsi="Arial" w:cs="Arial"/>
          <w:sz w:val="22"/>
          <w:szCs w:val="22"/>
        </w:rPr>
        <w:t xml:space="preserve"> y</w:t>
      </w:r>
      <w:r w:rsidRPr="00732246">
        <w:rPr>
          <w:rFonts w:ascii="Arial" w:hAnsi="Arial" w:cs="Arial"/>
          <w:sz w:val="22"/>
          <w:szCs w:val="22"/>
        </w:rPr>
        <w:t xml:space="preserve"> del documento de justificación</w:t>
      </w:r>
      <w:r w:rsidR="0084689C" w:rsidRPr="00732246">
        <w:rPr>
          <w:rFonts w:ascii="Arial" w:hAnsi="Arial" w:cs="Arial"/>
          <w:sz w:val="22"/>
          <w:szCs w:val="22"/>
        </w:rPr>
        <w:t xml:space="preserve">. Se </w:t>
      </w:r>
      <w:r w:rsidR="0084689C" w:rsidRPr="00732246">
        <w:rPr>
          <w:rFonts w:ascii="Arial" w:hAnsi="Arial" w:cs="Arial"/>
          <w:sz w:val="22"/>
          <w:szCs w:val="22"/>
        </w:rPr>
        <w:lastRenderedPageBreak/>
        <w:t xml:space="preserve">presentará a la Consejería de Sanidad en 2024 </w:t>
      </w:r>
      <w:proofErr w:type="gramStart"/>
      <w:r w:rsidRPr="00732246">
        <w:rPr>
          <w:rFonts w:ascii="Arial" w:hAnsi="Arial" w:cs="Arial"/>
          <w:sz w:val="22"/>
          <w:szCs w:val="22"/>
        </w:rPr>
        <w:t>conjuntamente con</w:t>
      </w:r>
      <w:proofErr w:type="gramEnd"/>
      <w:r w:rsidRPr="00732246">
        <w:rPr>
          <w:rFonts w:ascii="Arial" w:hAnsi="Arial" w:cs="Arial"/>
          <w:sz w:val="22"/>
          <w:szCs w:val="22"/>
        </w:rPr>
        <w:t xml:space="preserve"> A</w:t>
      </w:r>
      <w:r w:rsidR="001F398B" w:rsidRPr="00732246">
        <w:rPr>
          <w:rFonts w:ascii="Arial" w:hAnsi="Arial" w:cs="Arial"/>
          <w:sz w:val="22"/>
          <w:szCs w:val="22"/>
        </w:rPr>
        <w:t>sociación Castellano Leonesa de Enfermería Pediátrica (ACYLEP</w:t>
      </w:r>
      <w:r w:rsidR="001F398B">
        <w:rPr>
          <w:rFonts w:asciiTheme="minorHAnsi" w:hAnsiTheme="minorHAnsi" w:cstheme="minorHAnsi"/>
        </w:rPr>
        <w:t>)</w:t>
      </w:r>
    </w:p>
    <w:p w14:paraId="48BB452A" w14:textId="77777777" w:rsidR="00732246" w:rsidRDefault="00732246" w:rsidP="001F398B">
      <w:pPr>
        <w:rPr>
          <w:sz w:val="24"/>
          <w:szCs w:val="24"/>
        </w:rPr>
      </w:pPr>
    </w:p>
    <w:p w14:paraId="07021160" w14:textId="531787A2" w:rsidR="00732246" w:rsidRDefault="00732246" w:rsidP="001F398B">
      <w:pPr>
        <w:rPr>
          <w:rFonts w:ascii="Arial" w:hAnsi="Arial" w:cs="Arial"/>
          <w:b/>
          <w:bCs/>
          <w:u w:val="single"/>
        </w:rPr>
      </w:pPr>
      <w:r w:rsidRPr="00732246">
        <w:rPr>
          <w:rFonts w:ascii="Arial" w:hAnsi="Arial" w:cs="Arial"/>
          <w:b/>
          <w:bCs/>
        </w:rPr>
        <w:t>2-</w:t>
      </w:r>
      <w:r w:rsidRPr="00732246">
        <w:rPr>
          <w:rFonts w:ascii="Arial" w:hAnsi="Arial" w:cs="Arial"/>
          <w:b/>
          <w:bCs/>
          <w:u w:val="single"/>
        </w:rPr>
        <w:t xml:space="preserve"> Actividades de formación</w:t>
      </w:r>
    </w:p>
    <w:p w14:paraId="2C34E300" w14:textId="43088C13" w:rsidR="00732246" w:rsidRDefault="005058D3" w:rsidP="00732246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XXII </w:t>
      </w:r>
      <w:r w:rsidRPr="005058D3">
        <w:rPr>
          <w:rFonts w:ascii="Arial" w:hAnsi="Arial" w:cs="Arial"/>
        </w:rPr>
        <w:t>R</w:t>
      </w:r>
      <w:r w:rsidR="00C0718B">
        <w:rPr>
          <w:rFonts w:ascii="Arial" w:hAnsi="Arial" w:cs="Arial"/>
        </w:rPr>
        <w:t>EUNION ANUAL</w:t>
      </w:r>
      <w:r>
        <w:rPr>
          <w:rFonts w:ascii="Arial" w:hAnsi="Arial" w:cs="Arial"/>
        </w:rPr>
        <w:t xml:space="preserve"> de APAPCYL</w:t>
      </w:r>
      <w:r w:rsidR="00192F7A">
        <w:rPr>
          <w:rFonts w:ascii="Arial" w:hAnsi="Arial" w:cs="Arial"/>
        </w:rPr>
        <w:t xml:space="preserve">. León, </w:t>
      </w:r>
      <w:r w:rsidR="001C5486">
        <w:rPr>
          <w:rFonts w:ascii="Arial" w:hAnsi="Arial" w:cs="Arial"/>
        </w:rPr>
        <w:t>el 10 de febrero de 2023</w:t>
      </w:r>
      <w:r w:rsidR="00192F7A">
        <w:rPr>
          <w:rFonts w:ascii="Arial" w:hAnsi="Arial" w:cs="Arial"/>
        </w:rPr>
        <w:t>.</w:t>
      </w:r>
    </w:p>
    <w:p w14:paraId="6EEBC552" w14:textId="652B7C64" w:rsidR="001C5486" w:rsidRDefault="005B2403" w:rsidP="001C548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 xml:space="preserve">Formato dual, con 65 inscritos presenciales y 46 virtuales, </w:t>
      </w:r>
      <w:r w:rsidR="00403087">
        <w:rPr>
          <w:rFonts w:ascii="Arial" w:hAnsi="Arial" w:cs="Arial"/>
        </w:rPr>
        <w:t>primera edición que se ofrece a</w:t>
      </w:r>
      <w:r>
        <w:rPr>
          <w:rFonts w:ascii="Arial" w:hAnsi="Arial" w:cs="Arial"/>
        </w:rPr>
        <w:t xml:space="preserve"> enfermería.</w:t>
      </w:r>
    </w:p>
    <w:p w14:paraId="484A6264" w14:textId="6868EC99" w:rsidR="001230D2" w:rsidRDefault="00CA732A" w:rsidP="001C5486">
      <w:pPr>
        <w:pStyle w:val="Prrafodelista"/>
        <w:rPr>
          <w:rFonts w:ascii="Arial" w:hAnsi="Arial" w:cs="Arial"/>
        </w:rPr>
      </w:pPr>
      <w:r>
        <w:rPr>
          <w:rFonts w:ascii="Arial" w:hAnsi="Arial" w:cs="Arial"/>
        </w:rPr>
        <w:t>Programa</w:t>
      </w:r>
      <w:r w:rsidR="0033493E">
        <w:rPr>
          <w:rFonts w:ascii="Arial" w:hAnsi="Arial" w:cs="Arial"/>
        </w:rPr>
        <w:t xml:space="preserve">: </w:t>
      </w:r>
      <w:hyperlink r:id="rId8" w:history="1">
        <w:r w:rsidR="0033493E" w:rsidRPr="004D74BC">
          <w:rPr>
            <w:rStyle w:val="Hipervnculo"/>
            <w:rFonts w:ascii="Arial" w:hAnsi="Arial" w:cs="Arial"/>
          </w:rPr>
          <w:t>https://apapcyl.es/wp-content/uploads/2023/01/Programa-Reunion-Leon-2023.pdf</w:t>
        </w:r>
      </w:hyperlink>
    </w:p>
    <w:p w14:paraId="27747BC2" w14:textId="0CA4B341" w:rsidR="00192F7A" w:rsidRDefault="009C0F15" w:rsidP="00192F7A">
      <w:pPr>
        <w:pStyle w:val="Prrafodelista"/>
        <w:numPr>
          <w:ilvl w:val="0"/>
          <w:numId w:val="5"/>
        </w:numPr>
        <w:rPr>
          <w:rFonts w:ascii="Arial" w:hAnsi="Arial" w:cs="Arial"/>
          <w:bCs/>
        </w:rPr>
      </w:pPr>
      <w:r w:rsidRPr="009C0F15">
        <w:rPr>
          <w:rFonts w:ascii="Arial" w:hAnsi="Arial" w:cs="Arial"/>
          <w:bCs/>
        </w:rPr>
        <w:t>Cursos de Formación propuestos por APAPC</w:t>
      </w:r>
      <w:r>
        <w:rPr>
          <w:rFonts w:ascii="Arial" w:hAnsi="Arial" w:cs="Arial"/>
          <w:bCs/>
        </w:rPr>
        <w:t>Y</w:t>
      </w:r>
      <w:r w:rsidRPr="009C0F15">
        <w:rPr>
          <w:rFonts w:ascii="Arial" w:hAnsi="Arial" w:cs="Arial"/>
          <w:bCs/>
        </w:rPr>
        <w:t>L y organizados por la Gerencia Regional de Salud de Castilla y León</w:t>
      </w:r>
      <w:r w:rsidR="00E3007C">
        <w:rPr>
          <w:rFonts w:ascii="Arial" w:hAnsi="Arial" w:cs="Arial"/>
          <w:bCs/>
        </w:rPr>
        <w:t xml:space="preserve">. Se realizan </w:t>
      </w:r>
      <w:r w:rsidR="00F46F18">
        <w:rPr>
          <w:rFonts w:ascii="Arial" w:hAnsi="Arial" w:cs="Arial"/>
          <w:bCs/>
        </w:rPr>
        <w:t xml:space="preserve">el </w:t>
      </w:r>
      <w:r w:rsidR="00530654">
        <w:rPr>
          <w:rFonts w:ascii="Arial" w:hAnsi="Arial" w:cs="Arial"/>
          <w:bCs/>
        </w:rPr>
        <w:t>6 y 15 de junio de 2023</w:t>
      </w:r>
      <w:r w:rsidR="004057C0">
        <w:rPr>
          <w:rFonts w:ascii="Arial" w:hAnsi="Arial" w:cs="Arial"/>
          <w:bCs/>
        </w:rPr>
        <w:t xml:space="preserve"> </w:t>
      </w:r>
      <w:r w:rsidRPr="009C0F15">
        <w:rPr>
          <w:rFonts w:ascii="Arial" w:hAnsi="Arial" w:cs="Arial"/>
          <w:bCs/>
        </w:rPr>
        <w:t xml:space="preserve">de forma virtual por </w:t>
      </w:r>
      <w:proofErr w:type="spellStart"/>
      <w:r w:rsidRPr="009C0F15">
        <w:rPr>
          <w:rFonts w:ascii="Arial" w:hAnsi="Arial" w:cs="Arial"/>
          <w:bCs/>
        </w:rPr>
        <w:t>Teams</w:t>
      </w:r>
      <w:proofErr w:type="spellEnd"/>
      <w:r w:rsidR="00E3007C">
        <w:rPr>
          <w:rFonts w:ascii="Arial" w:hAnsi="Arial" w:cs="Arial"/>
          <w:bCs/>
        </w:rPr>
        <w:t xml:space="preserve">. </w:t>
      </w:r>
      <w:r w:rsidR="004057C0">
        <w:rPr>
          <w:rFonts w:ascii="Arial" w:hAnsi="Arial" w:cs="Arial"/>
          <w:bCs/>
        </w:rPr>
        <w:t>TEMA</w:t>
      </w:r>
      <w:r w:rsidR="004D0571">
        <w:rPr>
          <w:rFonts w:ascii="Arial" w:hAnsi="Arial" w:cs="Arial"/>
          <w:bCs/>
        </w:rPr>
        <w:t>:</w:t>
      </w:r>
      <w:r w:rsidR="00683B26">
        <w:rPr>
          <w:rFonts w:ascii="Arial" w:hAnsi="Arial" w:cs="Arial"/>
          <w:bCs/>
        </w:rPr>
        <w:t xml:space="preserve"> “</w:t>
      </w:r>
      <w:r w:rsidR="004D0571">
        <w:rPr>
          <w:rFonts w:ascii="Arial" w:hAnsi="Arial" w:cs="Arial"/>
          <w:bCs/>
        </w:rPr>
        <w:t xml:space="preserve">Nutrición y dieta sana en Pediatría”. </w:t>
      </w:r>
      <w:r w:rsidR="00683B26">
        <w:rPr>
          <w:rFonts w:ascii="Arial" w:hAnsi="Arial" w:cs="Arial"/>
          <w:bCs/>
        </w:rPr>
        <w:t xml:space="preserve">Ponentes: M Castell </w:t>
      </w:r>
      <w:proofErr w:type="spellStart"/>
      <w:r w:rsidR="00683B26">
        <w:rPr>
          <w:rFonts w:ascii="Arial" w:hAnsi="Arial" w:cs="Arial"/>
          <w:bCs/>
        </w:rPr>
        <w:t>Miñana</w:t>
      </w:r>
      <w:proofErr w:type="spellEnd"/>
      <w:r w:rsidR="00683B26">
        <w:rPr>
          <w:rFonts w:ascii="Arial" w:hAnsi="Arial" w:cs="Arial"/>
          <w:bCs/>
        </w:rPr>
        <w:t xml:space="preserve"> y </w:t>
      </w:r>
      <w:r w:rsidR="0084013C">
        <w:rPr>
          <w:rFonts w:ascii="Arial" w:hAnsi="Arial" w:cs="Arial"/>
          <w:bCs/>
        </w:rPr>
        <w:t>MS Hoyos Vázquez.</w:t>
      </w:r>
      <w:r w:rsidR="00E3007C">
        <w:rPr>
          <w:rFonts w:ascii="Arial" w:hAnsi="Arial" w:cs="Arial"/>
          <w:bCs/>
        </w:rPr>
        <w:t xml:space="preserve"> Inscripciones:</w:t>
      </w:r>
      <w:r w:rsidR="00E90443">
        <w:rPr>
          <w:rFonts w:ascii="Arial" w:hAnsi="Arial" w:cs="Arial"/>
          <w:bCs/>
        </w:rPr>
        <w:t xml:space="preserve"> </w:t>
      </w:r>
      <w:r w:rsidR="00E3007C">
        <w:rPr>
          <w:rFonts w:ascii="Arial" w:hAnsi="Arial" w:cs="Arial"/>
          <w:bCs/>
        </w:rPr>
        <w:t>301</w:t>
      </w:r>
      <w:r w:rsidR="00E90443">
        <w:rPr>
          <w:rFonts w:ascii="Arial" w:hAnsi="Arial" w:cs="Arial"/>
          <w:bCs/>
        </w:rPr>
        <w:t xml:space="preserve">, se ofertan a pediatras, residentes de pediatría </w:t>
      </w:r>
      <w:r w:rsidR="00D83F3F">
        <w:rPr>
          <w:rFonts w:ascii="Arial" w:hAnsi="Arial" w:cs="Arial"/>
          <w:bCs/>
        </w:rPr>
        <w:t>y enfermeras de AP.</w:t>
      </w:r>
    </w:p>
    <w:p w14:paraId="5951BE38" w14:textId="257D6BE1" w:rsidR="00D9216E" w:rsidRPr="00D9216E" w:rsidRDefault="00D9216E" w:rsidP="00D9216E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D9216E">
        <w:rPr>
          <w:rFonts w:ascii="Arial" w:hAnsi="Arial" w:cs="Arial"/>
        </w:rPr>
        <w:t xml:space="preserve">Participación de la vocal de Burgos, Manuela Rodriguez </w:t>
      </w:r>
      <w:proofErr w:type="spellStart"/>
      <w:r w:rsidRPr="00D9216E">
        <w:rPr>
          <w:rFonts w:ascii="Arial" w:hAnsi="Arial" w:cs="Arial"/>
        </w:rPr>
        <w:t>Miguélez</w:t>
      </w:r>
      <w:proofErr w:type="spellEnd"/>
      <w:r w:rsidRPr="00D9216E">
        <w:rPr>
          <w:rFonts w:ascii="Arial" w:hAnsi="Arial" w:cs="Arial"/>
        </w:rPr>
        <w:t xml:space="preserve">, en el 33º CONGRESO COLOMBIANO DE PEDIATRIA, en Barranquilla del 6 al 8 de julio de 2023, en representación de </w:t>
      </w:r>
      <w:proofErr w:type="spellStart"/>
      <w:r w:rsidRPr="00D9216E">
        <w:rPr>
          <w:rFonts w:ascii="Arial" w:hAnsi="Arial" w:cs="Arial"/>
        </w:rPr>
        <w:t>AEPap</w:t>
      </w:r>
      <w:proofErr w:type="spellEnd"/>
      <w:r>
        <w:rPr>
          <w:rFonts w:ascii="Arial" w:hAnsi="Arial" w:cs="Arial"/>
        </w:rPr>
        <w:t xml:space="preserve">. Realiza </w:t>
      </w:r>
      <w:r w:rsidRPr="00D9216E">
        <w:rPr>
          <w:rFonts w:ascii="Arial" w:hAnsi="Arial" w:cs="Arial"/>
        </w:rPr>
        <w:t>2 ponencias: Lactancia materna y Disforia de género.</w:t>
      </w:r>
    </w:p>
    <w:p w14:paraId="1AE22EE6" w14:textId="3FC68214" w:rsidR="00C54C64" w:rsidRPr="00C54C64" w:rsidRDefault="00403087" w:rsidP="00C54C64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403087">
        <w:rPr>
          <w:rFonts w:ascii="Arial" w:hAnsi="Arial" w:cs="Arial"/>
        </w:rPr>
        <w:t>Videoconferencia</w:t>
      </w:r>
      <w:r w:rsidR="0084013C">
        <w:rPr>
          <w:rFonts w:ascii="Arial" w:hAnsi="Arial" w:cs="Arial"/>
        </w:rPr>
        <w:t>:</w:t>
      </w:r>
      <w:r w:rsidR="005341A2">
        <w:rPr>
          <w:rFonts w:ascii="Arial" w:hAnsi="Arial" w:cs="Arial"/>
        </w:rPr>
        <w:t xml:space="preserve"> </w:t>
      </w:r>
      <w:r w:rsidRPr="00403087">
        <w:rPr>
          <w:rFonts w:ascii="Arial" w:hAnsi="Arial" w:cs="Arial"/>
        </w:rPr>
        <w:t>“Actualización en vacunación antigripal en Pediatría” el 9 de octubre de 2023</w:t>
      </w:r>
      <w:r>
        <w:rPr>
          <w:rFonts w:ascii="Arial" w:hAnsi="Arial" w:cs="Arial"/>
        </w:rPr>
        <w:t xml:space="preserve">. </w:t>
      </w:r>
      <w:r w:rsidRPr="00403087">
        <w:rPr>
          <w:rFonts w:ascii="Arial" w:hAnsi="Arial" w:cs="Arial"/>
        </w:rPr>
        <w:t>Organiza I</w:t>
      </w:r>
      <w:r w:rsidR="00C0718B">
        <w:rPr>
          <w:rFonts w:ascii="Arial" w:hAnsi="Arial" w:cs="Arial"/>
        </w:rPr>
        <w:t xml:space="preserve">nstituto de </w:t>
      </w:r>
      <w:r w:rsidRPr="00403087">
        <w:rPr>
          <w:rFonts w:ascii="Arial" w:hAnsi="Arial" w:cs="Arial"/>
        </w:rPr>
        <w:t>C</w:t>
      </w:r>
      <w:r w:rsidR="00C0718B">
        <w:rPr>
          <w:rFonts w:ascii="Arial" w:hAnsi="Arial" w:cs="Arial"/>
        </w:rPr>
        <w:t xml:space="preserve">iencias de la </w:t>
      </w:r>
      <w:r w:rsidRPr="00403087">
        <w:rPr>
          <w:rFonts w:ascii="Arial" w:hAnsi="Arial" w:cs="Arial"/>
        </w:rPr>
        <w:t>S</w:t>
      </w:r>
      <w:r w:rsidR="00C0718B">
        <w:rPr>
          <w:rFonts w:ascii="Arial" w:hAnsi="Arial" w:cs="Arial"/>
        </w:rPr>
        <w:t xml:space="preserve">alud de </w:t>
      </w:r>
      <w:r w:rsidRPr="00403087">
        <w:rPr>
          <w:rFonts w:ascii="Arial" w:hAnsi="Arial" w:cs="Arial"/>
        </w:rPr>
        <w:t>C</w:t>
      </w:r>
      <w:r w:rsidR="00C0718B">
        <w:rPr>
          <w:rFonts w:ascii="Arial" w:hAnsi="Arial" w:cs="Arial"/>
        </w:rPr>
        <w:t xml:space="preserve">astilla y </w:t>
      </w:r>
      <w:r w:rsidRPr="00403087">
        <w:rPr>
          <w:rFonts w:ascii="Arial" w:hAnsi="Arial" w:cs="Arial"/>
        </w:rPr>
        <w:t>L</w:t>
      </w:r>
      <w:r w:rsidR="00C0718B">
        <w:rPr>
          <w:rFonts w:ascii="Arial" w:hAnsi="Arial" w:cs="Arial"/>
        </w:rPr>
        <w:t>eón (ICSCYL)</w:t>
      </w:r>
      <w:r w:rsidRPr="00403087">
        <w:rPr>
          <w:rFonts w:ascii="Arial" w:hAnsi="Arial" w:cs="Arial"/>
        </w:rPr>
        <w:t xml:space="preserve"> y DGSP, colaboramos Apapcyl y </w:t>
      </w:r>
      <w:proofErr w:type="spellStart"/>
      <w:r w:rsidRPr="00403087">
        <w:rPr>
          <w:rFonts w:ascii="Arial" w:hAnsi="Arial" w:cs="Arial"/>
        </w:rPr>
        <w:t>Acylep</w:t>
      </w:r>
      <w:proofErr w:type="spellEnd"/>
      <w:r w:rsidRPr="00403087">
        <w:rPr>
          <w:rFonts w:ascii="Arial" w:hAnsi="Arial" w:cs="Arial"/>
        </w:rPr>
        <w:t>. Por Apapcyl realizan exposiciones Mª Teresa Martínez Rivera</w:t>
      </w:r>
      <w:r w:rsidR="00C0718B">
        <w:rPr>
          <w:rFonts w:ascii="Arial" w:hAnsi="Arial" w:cs="Arial"/>
        </w:rPr>
        <w:t xml:space="preserve"> (presidenta)</w:t>
      </w:r>
      <w:r w:rsidRPr="00403087">
        <w:rPr>
          <w:rFonts w:ascii="Arial" w:hAnsi="Arial" w:cs="Arial"/>
        </w:rPr>
        <w:t xml:space="preserve"> y Mª José González Arranz</w:t>
      </w:r>
      <w:r w:rsidR="00C0718B">
        <w:rPr>
          <w:rFonts w:ascii="Arial" w:hAnsi="Arial" w:cs="Arial"/>
        </w:rPr>
        <w:t xml:space="preserve"> (tesorera)</w:t>
      </w:r>
      <w:r w:rsidRPr="00403087">
        <w:rPr>
          <w:rFonts w:ascii="Arial" w:hAnsi="Arial" w:cs="Arial"/>
        </w:rPr>
        <w:t xml:space="preserve"> Estuvieron conectadas durante la sesión alrededor</w:t>
      </w:r>
      <w:r w:rsidR="00D83F3F">
        <w:rPr>
          <w:rFonts w:ascii="Arial" w:hAnsi="Arial" w:cs="Arial"/>
        </w:rPr>
        <w:t xml:space="preserve"> </w:t>
      </w:r>
      <w:r w:rsidRPr="00403087">
        <w:rPr>
          <w:rFonts w:ascii="Arial" w:hAnsi="Arial" w:cs="Arial"/>
        </w:rPr>
        <w:t>de 150 pe</w:t>
      </w:r>
      <w:r w:rsidR="00833410">
        <w:rPr>
          <w:rFonts w:ascii="Arial" w:hAnsi="Arial" w:cs="Arial"/>
        </w:rPr>
        <w:t>diatras y enfermeras.</w:t>
      </w:r>
      <w:r w:rsidR="00C54C64">
        <w:rPr>
          <w:rFonts w:ascii="Arial" w:hAnsi="Arial" w:cs="Arial"/>
        </w:rPr>
        <w:t xml:space="preserve"> </w:t>
      </w:r>
      <w:hyperlink r:id="rId9" w:history="1">
        <w:r w:rsidR="00C54C64" w:rsidRPr="00D41A01">
          <w:rPr>
            <w:rStyle w:val="Hipervnculo"/>
            <w:rFonts w:ascii="Arial" w:hAnsi="Arial" w:cs="Arial"/>
          </w:rPr>
          <w:t>https://www.icscyl.com/cursos/2023-10-04/actualizacion-en-vacunacion-de-la-gripe-en-pediatria/</w:t>
        </w:r>
      </w:hyperlink>
    </w:p>
    <w:p w14:paraId="4B152CD4" w14:textId="65320E9D" w:rsidR="00F05F9A" w:rsidRPr="000E2D9D" w:rsidRDefault="00403087" w:rsidP="00F05F9A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0E2D9D">
        <w:rPr>
          <w:rFonts w:ascii="Arial" w:hAnsi="Arial" w:cs="Arial"/>
        </w:rPr>
        <w:t xml:space="preserve">Moderación de </w:t>
      </w:r>
      <w:r w:rsidR="00C0718B" w:rsidRPr="000E2D9D">
        <w:rPr>
          <w:rFonts w:ascii="Arial" w:hAnsi="Arial" w:cs="Arial"/>
        </w:rPr>
        <w:t>la presidenta de APAPCYL de</w:t>
      </w:r>
      <w:r w:rsidR="00C803BB" w:rsidRPr="000E2D9D">
        <w:rPr>
          <w:rFonts w:ascii="Arial" w:hAnsi="Arial" w:cs="Arial"/>
        </w:rPr>
        <w:t xml:space="preserve"> </w:t>
      </w:r>
      <w:r w:rsidRPr="000E2D9D">
        <w:rPr>
          <w:rFonts w:ascii="Arial" w:hAnsi="Arial" w:cs="Arial"/>
        </w:rPr>
        <w:t>mesa redonda</w:t>
      </w:r>
      <w:r w:rsidR="00C0718B" w:rsidRPr="000E2D9D">
        <w:rPr>
          <w:rFonts w:ascii="Arial" w:hAnsi="Arial" w:cs="Arial"/>
        </w:rPr>
        <w:t>, celebrada</w:t>
      </w:r>
      <w:r w:rsidRPr="000E2D9D">
        <w:rPr>
          <w:rFonts w:ascii="Arial" w:hAnsi="Arial" w:cs="Arial"/>
        </w:rPr>
        <w:t xml:space="preserve"> durante el XXXIV Memorial G Arce y E Sánchez Villares, </w:t>
      </w:r>
      <w:r w:rsidR="00853C60" w:rsidRPr="000E2D9D">
        <w:rPr>
          <w:rFonts w:ascii="Arial" w:hAnsi="Arial" w:cs="Arial"/>
        </w:rPr>
        <w:t xml:space="preserve">de la sociedad regional SCCALP, </w:t>
      </w:r>
      <w:r w:rsidRPr="000E2D9D">
        <w:rPr>
          <w:rFonts w:ascii="Arial" w:hAnsi="Arial" w:cs="Arial"/>
        </w:rPr>
        <w:t>el 10 y 11 de noviembre de 2023</w:t>
      </w:r>
      <w:r w:rsidR="00C803BB" w:rsidRPr="000E2D9D">
        <w:rPr>
          <w:rFonts w:ascii="Arial" w:hAnsi="Arial" w:cs="Arial"/>
        </w:rPr>
        <w:t xml:space="preserve">. </w:t>
      </w:r>
      <w:r w:rsidRPr="000E2D9D">
        <w:rPr>
          <w:rFonts w:ascii="Arial" w:hAnsi="Arial" w:cs="Arial"/>
        </w:rPr>
        <w:t>Título de la mesa: “El pediatra y la alimentación complementaria: cómo asegurar una nutrición equilibrada hasta alcanzar la dieta familiar”</w:t>
      </w:r>
      <w:r w:rsidR="00F05F9A" w:rsidRPr="000E2D9D">
        <w:rPr>
          <w:rFonts w:ascii="Arial" w:hAnsi="Arial" w:cs="Arial"/>
        </w:rPr>
        <w:t xml:space="preserve"> </w:t>
      </w:r>
      <w:hyperlink r:id="rId10" w:history="1">
        <w:r w:rsidR="00F05F9A" w:rsidRPr="000E2D9D">
          <w:rPr>
            <w:rStyle w:val="Hipervnculo"/>
            <w:rFonts w:ascii="Arial" w:hAnsi="Arial" w:cs="Arial"/>
          </w:rPr>
          <w:t>https://sccalp.org/uploads/ckeditor/attachments/70/xxiv-memorial_programa.pdf</w:t>
        </w:r>
      </w:hyperlink>
    </w:p>
    <w:p w14:paraId="6079BF4B" w14:textId="77777777" w:rsidR="00F05F9A" w:rsidRDefault="00F05F9A" w:rsidP="00F05F9A">
      <w:pPr>
        <w:pStyle w:val="Prrafodelista"/>
        <w:rPr>
          <w:rFonts w:ascii="Arial" w:hAnsi="Arial" w:cs="Arial"/>
        </w:rPr>
      </w:pPr>
    </w:p>
    <w:p w14:paraId="39EC8D91" w14:textId="6C1370F2" w:rsidR="00D96543" w:rsidRDefault="00D96543" w:rsidP="00D96543">
      <w:pPr>
        <w:rPr>
          <w:rFonts w:ascii="Arial" w:hAnsi="Arial" w:cs="Arial"/>
          <w:b/>
          <w:bCs/>
          <w:u w:val="single"/>
        </w:rPr>
      </w:pPr>
      <w:r w:rsidRPr="00902B85">
        <w:rPr>
          <w:rFonts w:ascii="Arial" w:hAnsi="Arial" w:cs="Arial"/>
          <w:b/>
          <w:bCs/>
        </w:rPr>
        <w:t xml:space="preserve">3- </w:t>
      </w:r>
      <w:r w:rsidRPr="00902B85">
        <w:rPr>
          <w:rFonts w:ascii="Arial" w:hAnsi="Arial" w:cs="Arial"/>
          <w:b/>
          <w:bCs/>
          <w:u w:val="single"/>
        </w:rPr>
        <w:t>Reuniones institucionales</w:t>
      </w:r>
      <w:r w:rsidR="00902B85" w:rsidRPr="00902B85">
        <w:rPr>
          <w:rFonts w:ascii="Arial" w:hAnsi="Arial" w:cs="Arial"/>
          <w:b/>
          <w:bCs/>
          <w:u w:val="single"/>
        </w:rPr>
        <w:t>. Alegaciones y propuestas</w:t>
      </w:r>
    </w:p>
    <w:p w14:paraId="0BD19F54" w14:textId="5F0126C1" w:rsidR="00655819" w:rsidRPr="00655819" w:rsidRDefault="004757FF" w:rsidP="00655819">
      <w:pPr>
        <w:pStyle w:val="Prrafodelist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Febrero 2023: </w:t>
      </w:r>
      <w:r w:rsidR="00655819" w:rsidRPr="00655819">
        <w:rPr>
          <w:rFonts w:ascii="Arial" w:hAnsi="Arial" w:cs="Arial"/>
        </w:rPr>
        <w:t>Reunión del Consejo Autonómico de Colegios Oficiales de Médicos de Castilla y León con las SSCC de Primaria (SOCALEMFYC, SEMERGEN, SEMG y APAPCYL) y el sindicato CESM</w:t>
      </w:r>
      <w:r w:rsidR="00655819">
        <w:rPr>
          <w:rFonts w:ascii="Arial" w:hAnsi="Arial" w:cs="Arial"/>
        </w:rPr>
        <w:t>.</w:t>
      </w:r>
      <w:r w:rsidR="00655819" w:rsidRPr="006558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</w:t>
      </w:r>
      <w:r w:rsidR="00655819" w:rsidRPr="00655819">
        <w:rPr>
          <w:rFonts w:ascii="Arial" w:hAnsi="Arial" w:cs="Arial"/>
        </w:rPr>
        <w:t xml:space="preserve">ueda de prensa conjunta </w:t>
      </w:r>
      <w:r w:rsidR="00655819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01/02/</w:t>
      </w:r>
      <w:r w:rsidR="00655819">
        <w:rPr>
          <w:rFonts w:ascii="Arial" w:hAnsi="Arial" w:cs="Arial"/>
        </w:rPr>
        <w:t xml:space="preserve">2023 </w:t>
      </w:r>
      <w:r w:rsidR="00655819" w:rsidRPr="00655819">
        <w:rPr>
          <w:rFonts w:ascii="Arial" w:hAnsi="Arial" w:cs="Arial"/>
        </w:rPr>
        <w:t>para exigir a los políticos un pacto por la sanidad y remodelar la Atención Primaria</w:t>
      </w:r>
      <w:r w:rsidR="007539A9">
        <w:rPr>
          <w:rFonts w:ascii="Arial" w:hAnsi="Arial" w:cs="Arial"/>
        </w:rPr>
        <w:t>, se expon</w:t>
      </w:r>
      <w:r w:rsidR="004A48C2">
        <w:rPr>
          <w:rFonts w:ascii="Arial" w:hAnsi="Arial" w:cs="Arial"/>
        </w:rPr>
        <w:t xml:space="preserve">e </w:t>
      </w:r>
      <w:r w:rsidR="00655819" w:rsidRPr="00655819">
        <w:rPr>
          <w:rFonts w:ascii="Arial" w:hAnsi="Arial" w:cs="Arial"/>
        </w:rPr>
        <w:t>documento de posicionamiento conjunto cuyo lema es: “El futuro de la AP y por extensión el del Sistema Sanitario de Castilla y León está francamente comprometido”</w:t>
      </w:r>
    </w:p>
    <w:p w14:paraId="7D4F8665" w14:textId="77777777" w:rsidR="00741D1B" w:rsidRPr="00334E83" w:rsidRDefault="004757FF" w:rsidP="004757FF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334E83">
        <w:rPr>
          <w:rFonts w:ascii="Arial" w:hAnsi="Arial" w:cs="Arial"/>
        </w:rPr>
        <w:t xml:space="preserve">Junio </w:t>
      </w:r>
      <w:r w:rsidR="00741D1B" w:rsidRPr="00334E83">
        <w:rPr>
          <w:rFonts w:ascii="Arial" w:hAnsi="Arial" w:cs="Arial"/>
        </w:rPr>
        <w:t xml:space="preserve">de 2023: </w:t>
      </w:r>
      <w:r w:rsidRPr="00334E83">
        <w:rPr>
          <w:rFonts w:ascii="Arial" w:hAnsi="Arial" w:cs="Arial"/>
        </w:rPr>
        <w:t>Reunión en la GRS con la D</w:t>
      </w:r>
      <w:r w:rsidR="00741D1B" w:rsidRPr="00334E83">
        <w:rPr>
          <w:rFonts w:ascii="Arial" w:hAnsi="Arial" w:cs="Arial"/>
        </w:rPr>
        <w:t>irección Técnica de AP (DTAP)</w:t>
      </w:r>
    </w:p>
    <w:p w14:paraId="73EE9235" w14:textId="57EA7109" w:rsidR="00507D64" w:rsidRPr="00334E83" w:rsidRDefault="00741D1B" w:rsidP="009A400C">
      <w:pPr>
        <w:pStyle w:val="Prrafodelista"/>
        <w:rPr>
          <w:rFonts w:ascii="Arial" w:hAnsi="Arial" w:cs="Arial"/>
        </w:rPr>
      </w:pPr>
      <w:r w:rsidRPr="00334E83">
        <w:rPr>
          <w:rFonts w:ascii="Arial" w:hAnsi="Arial" w:cs="Arial"/>
        </w:rPr>
        <w:t>Se presenta informe e</w:t>
      </w:r>
      <w:r w:rsidR="009A400C" w:rsidRPr="00334E83">
        <w:rPr>
          <w:rFonts w:ascii="Arial" w:hAnsi="Arial" w:cs="Arial"/>
        </w:rPr>
        <w:t>laborado por grupo de trabajo de Técnicas de Diagnóstico Rápido de Apapcyl</w:t>
      </w:r>
      <w:r w:rsidR="004757FF" w:rsidRPr="00334E83">
        <w:rPr>
          <w:rFonts w:ascii="Arial" w:hAnsi="Arial" w:cs="Arial"/>
        </w:rPr>
        <w:t xml:space="preserve"> para la implementación de un nuevo utillaje en las consultas de P</w:t>
      </w:r>
      <w:r w:rsidR="009A400C" w:rsidRPr="00334E83">
        <w:rPr>
          <w:rFonts w:ascii="Arial" w:hAnsi="Arial" w:cs="Arial"/>
        </w:rPr>
        <w:t>ediatría de AP (PAP)</w:t>
      </w:r>
      <w:r w:rsidR="004757FF" w:rsidRPr="00334E83">
        <w:rPr>
          <w:rFonts w:ascii="Arial" w:hAnsi="Arial" w:cs="Arial"/>
        </w:rPr>
        <w:t xml:space="preserve"> en consonancia con la actualización de la cartera de servicios promovida por el Ministerio de Sanidad. </w:t>
      </w:r>
      <w:r w:rsidR="009A400C" w:rsidRPr="00334E83">
        <w:rPr>
          <w:rFonts w:ascii="Arial" w:hAnsi="Arial" w:cs="Arial"/>
        </w:rPr>
        <w:t>Posteriormente se presenta dicho informe</w:t>
      </w:r>
      <w:r w:rsidR="00230C47" w:rsidRPr="00334E83">
        <w:rPr>
          <w:rFonts w:ascii="Arial" w:hAnsi="Arial" w:cs="Arial"/>
        </w:rPr>
        <w:t xml:space="preserve"> en cada Gerencia de área</w:t>
      </w:r>
      <w:r w:rsidR="009A400C" w:rsidRPr="00334E83">
        <w:rPr>
          <w:rFonts w:ascii="Arial" w:hAnsi="Arial" w:cs="Arial"/>
        </w:rPr>
        <w:t xml:space="preserve"> por </w:t>
      </w:r>
      <w:r w:rsidR="00230C47" w:rsidRPr="00334E83">
        <w:rPr>
          <w:rFonts w:ascii="Arial" w:hAnsi="Arial" w:cs="Arial"/>
        </w:rPr>
        <w:t>los vocales</w:t>
      </w:r>
      <w:r w:rsidR="00840CC9" w:rsidRPr="00334E83">
        <w:rPr>
          <w:rFonts w:ascii="Arial" w:hAnsi="Arial" w:cs="Arial"/>
        </w:rPr>
        <w:t>, el suministro es desigual</w:t>
      </w:r>
      <w:r w:rsidR="00D02EFC" w:rsidRPr="00334E83">
        <w:rPr>
          <w:rFonts w:ascii="Arial" w:hAnsi="Arial" w:cs="Arial"/>
        </w:rPr>
        <w:t xml:space="preserve">, en especial </w:t>
      </w:r>
      <w:proofErr w:type="spellStart"/>
      <w:r w:rsidR="00C34E12" w:rsidRPr="00334E83">
        <w:rPr>
          <w:rFonts w:ascii="Arial" w:hAnsi="Arial" w:cs="Arial"/>
        </w:rPr>
        <w:t>timpanómetros</w:t>
      </w:r>
      <w:proofErr w:type="spellEnd"/>
      <w:r w:rsidR="00507D64">
        <w:rPr>
          <w:rFonts w:ascii="Arial" w:hAnsi="Arial" w:cs="Arial"/>
        </w:rPr>
        <w:t xml:space="preserve">, </w:t>
      </w:r>
      <w:proofErr w:type="spellStart"/>
      <w:r w:rsidR="00C34E12" w:rsidRPr="00334E83">
        <w:rPr>
          <w:rFonts w:ascii="Arial" w:hAnsi="Arial" w:cs="Arial"/>
        </w:rPr>
        <w:t>autorrefractómetros</w:t>
      </w:r>
      <w:proofErr w:type="spellEnd"/>
      <w:r w:rsidR="00507D64">
        <w:rPr>
          <w:rFonts w:ascii="Arial" w:hAnsi="Arial" w:cs="Arial"/>
        </w:rPr>
        <w:t xml:space="preserve"> y </w:t>
      </w:r>
      <w:proofErr w:type="spellStart"/>
      <w:r w:rsidR="00507D64">
        <w:rPr>
          <w:rFonts w:ascii="Arial" w:hAnsi="Arial" w:cs="Arial"/>
        </w:rPr>
        <w:lastRenderedPageBreak/>
        <w:t>autoanalizadores</w:t>
      </w:r>
      <w:proofErr w:type="spellEnd"/>
      <w:r w:rsidR="00507D64">
        <w:rPr>
          <w:rFonts w:ascii="Arial" w:hAnsi="Arial" w:cs="Arial"/>
        </w:rPr>
        <w:t xml:space="preserve"> de PCR capilar. </w:t>
      </w:r>
      <w:r w:rsidR="00507D64" w:rsidRPr="00507D64">
        <w:t xml:space="preserve"> </w:t>
      </w:r>
      <w:hyperlink r:id="rId11" w:history="1">
        <w:r w:rsidR="00507D64" w:rsidRPr="007B4E6C">
          <w:rPr>
            <w:rStyle w:val="Hipervnculo"/>
            <w:rFonts w:ascii="Arial" w:hAnsi="Arial" w:cs="Arial"/>
          </w:rPr>
          <w:t>https://apapcyl.es/wp-content/uploads/2023/06/INFORME-TDR-PEDIATRIA-AP-2023.pdf</w:t>
        </w:r>
      </w:hyperlink>
    </w:p>
    <w:p w14:paraId="3CD2EBAE" w14:textId="77777777" w:rsidR="00846F68" w:rsidRPr="00334E83" w:rsidRDefault="00846F68" w:rsidP="00846F68">
      <w:pPr>
        <w:pStyle w:val="Prrafodelista"/>
        <w:numPr>
          <w:ilvl w:val="0"/>
          <w:numId w:val="6"/>
        </w:numPr>
        <w:rPr>
          <w:rFonts w:ascii="Arial" w:hAnsi="Arial" w:cs="Arial"/>
        </w:rPr>
      </w:pPr>
      <w:r w:rsidRPr="00334E83">
        <w:rPr>
          <w:rFonts w:ascii="Arial" w:hAnsi="Arial" w:cs="Arial"/>
        </w:rPr>
        <w:t xml:space="preserve">Julio de 2023: </w:t>
      </w:r>
      <w:r w:rsidR="004757FF" w:rsidRPr="00334E83">
        <w:rPr>
          <w:rFonts w:ascii="Arial" w:hAnsi="Arial" w:cs="Arial"/>
        </w:rPr>
        <w:t>Reunión virtual del V PLAN DE SALUD DE CASTILLA Y LEON</w:t>
      </w:r>
    </w:p>
    <w:p w14:paraId="49DB6EAD" w14:textId="21A5FDF3" w:rsidR="004757FF" w:rsidRDefault="004757FF" w:rsidP="00846F68">
      <w:pPr>
        <w:pStyle w:val="Prrafodelista"/>
        <w:rPr>
          <w:rFonts w:ascii="Arial" w:hAnsi="Arial" w:cs="Arial"/>
        </w:rPr>
      </w:pPr>
      <w:r w:rsidRPr="00334E83">
        <w:rPr>
          <w:rFonts w:ascii="Arial" w:hAnsi="Arial" w:cs="Arial"/>
        </w:rPr>
        <w:t xml:space="preserve">El 12 de julio se realiza reunión de las SSCC con la Dirección General de Planificación Sanitaria, Investigación e Innovación para llevar a cabo el nuevo Plan de Salud que determinará las </w:t>
      </w:r>
      <w:proofErr w:type="spellStart"/>
      <w:r w:rsidRPr="00334E83">
        <w:rPr>
          <w:rFonts w:ascii="Arial" w:hAnsi="Arial" w:cs="Arial"/>
        </w:rPr>
        <w:t>lineas</w:t>
      </w:r>
      <w:proofErr w:type="spellEnd"/>
      <w:r w:rsidRPr="00334E83">
        <w:rPr>
          <w:rFonts w:ascii="Arial" w:hAnsi="Arial" w:cs="Arial"/>
        </w:rPr>
        <w:t xml:space="preserve"> prioritarias de las políticas de salud en la Comunidad.</w:t>
      </w:r>
      <w:r w:rsidR="00846F68" w:rsidRPr="00334E83">
        <w:rPr>
          <w:rFonts w:ascii="Arial" w:hAnsi="Arial" w:cs="Arial"/>
        </w:rPr>
        <w:t xml:space="preserve"> </w:t>
      </w:r>
      <w:r w:rsidRPr="00334E83">
        <w:rPr>
          <w:rFonts w:ascii="Arial" w:hAnsi="Arial" w:cs="Arial"/>
        </w:rPr>
        <w:t xml:space="preserve">Se realiza encuesta en directo que se intenta debatir por los asistentes. </w:t>
      </w:r>
      <w:r w:rsidR="00846F68" w:rsidRPr="00334E83">
        <w:rPr>
          <w:rFonts w:ascii="Arial" w:hAnsi="Arial" w:cs="Arial"/>
        </w:rPr>
        <w:t xml:space="preserve">El portavoz de </w:t>
      </w:r>
      <w:r w:rsidR="000F01B9" w:rsidRPr="00334E83">
        <w:rPr>
          <w:rFonts w:ascii="Arial" w:hAnsi="Arial" w:cs="Arial"/>
        </w:rPr>
        <w:t xml:space="preserve">APAPCYL </w:t>
      </w:r>
      <w:r w:rsidRPr="00334E83">
        <w:rPr>
          <w:rFonts w:ascii="Arial" w:hAnsi="Arial" w:cs="Arial"/>
        </w:rPr>
        <w:t>incide en el trabajo en equipo con la enfermera pediátrica, mejorar la coordinación con el hospital y potenciar el desarrollo tecnológico de la consulta.</w:t>
      </w:r>
    </w:p>
    <w:p w14:paraId="1AB94230" w14:textId="77777777" w:rsidR="00D83F3F" w:rsidRPr="00334E83" w:rsidRDefault="00D83F3F" w:rsidP="00846F68">
      <w:pPr>
        <w:pStyle w:val="Prrafodelista"/>
        <w:rPr>
          <w:rFonts w:ascii="Arial" w:hAnsi="Arial" w:cs="Arial"/>
        </w:rPr>
      </w:pPr>
    </w:p>
    <w:p w14:paraId="6926800C" w14:textId="31EA4562" w:rsidR="00D83F3F" w:rsidRPr="00334E83" w:rsidRDefault="006E3AF4" w:rsidP="006E3AF4">
      <w:pPr>
        <w:rPr>
          <w:rFonts w:ascii="Arial" w:hAnsi="Arial" w:cs="Arial"/>
          <w:b/>
          <w:bCs/>
          <w:u w:val="single"/>
        </w:rPr>
      </w:pPr>
      <w:r w:rsidRPr="00334E83">
        <w:rPr>
          <w:rFonts w:ascii="Arial" w:hAnsi="Arial" w:cs="Arial"/>
          <w:b/>
          <w:bCs/>
        </w:rPr>
        <w:t>4-</w:t>
      </w:r>
      <w:r w:rsidRPr="00334E83">
        <w:rPr>
          <w:rFonts w:ascii="Arial" w:hAnsi="Arial" w:cs="Arial"/>
        </w:rPr>
        <w:t xml:space="preserve"> </w:t>
      </w:r>
      <w:r w:rsidRPr="00334E83">
        <w:rPr>
          <w:rFonts w:ascii="Arial" w:hAnsi="Arial" w:cs="Arial"/>
          <w:b/>
          <w:bCs/>
          <w:u w:val="single"/>
        </w:rPr>
        <w:t>Actividades profesionales</w:t>
      </w:r>
    </w:p>
    <w:p w14:paraId="7E2359A5" w14:textId="17CE8447" w:rsidR="005341A2" w:rsidRDefault="00334E83" w:rsidP="005341A2">
      <w:pPr>
        <w:pStyle w:val="Prrafodelista"/>
        <w:numPr>
          <w:ilvl w:val="0"/>
          <w:numId w:val="6"/>
        </w:numPr>
        <w:ind w:left="360"/>
        <w:rPr>
          <w:rFonts w:ascii="Arial" w:hAnsi="Arial" w:cs="Arial"/>
        </w:rPr>
      </w:pPr>
      <w:r w:rsidRPr="005341A2">
        <w:rPr>
          <w:rFonts w:ascii="Arial" w:hAnsi="Arial" w:cs="Arial"/>
        </w:rPr>
        <w:t>Febrero 2023</w:t>
      </w:r>
      <w:r w:rsidRPr="0062497D">
        <w:rPr>
          <w:rFonts w:ascii="Arial" w:hAnsi="Arial" w:cs="Arial"/>
        </w:rPr>
        <w:t>:</w:t>
      </w:r>
      <w:r w:rsidRPr="0062497D">
        <w:rPr>
          <w:rFonts w:ascii="Arial" w:hAnsi="Arial" w:cs="Arial"/>
          <w:u w:val="single"/>
        </w:rPr>
        <w:t xml:space="preserve"> Nota de prensa</w:t>
      </w:r>
      <w:r w:rsidRPr="005341A2">
        <w:rPr>
          <w:rFonts w:ascii="Arial" w:hAnsi="Arial" w:cs="Arial"/>
        </w:rPr>
        <w:t xml:space="preserve"> por la publicación de las nuevas plantillas orgánicas en AP por el proceso de la Ley de estabilización de interinos</w:t>
      </w:r>
      <w:r w:rsidR="0062497D">
        <w:rPr>
          <w:rFonts w:ascii="Arial" w:hAnsi="Arial" w:cs="Arial"/>
        </w:rPr>
        <w:t xml:space="preserve">. </w:t>
      </w:r>
      <w:r w:rsidRPr="005341A2">
        <w:rPr>
          <w:rFonts w:ascii="Arial" w:hAnsi="Arial" w:cs="Arial"/>
        </w:rPr>
        <w:t xml:space="preserve">Difusión por la agencia de prensa </w:t>
      </w:r>
      <w:proofErr w:type="spellStart"/>
      <w:r w:rsidRPr="005341A2">
        <w:rPr>
          <w:rFonts w:ascii="Arial" w:hAnsi="Arial" w:cs="Arial"/>
        </w:rPr>
        <w:t>Berbes</w:t>
      </w:r>
      <w:proofErr w:type="spellEnd"/>
      <w:r w:rsidRPr="005341A2">
        <w:rPr>
          <w:rFonts w:ascii="Arial" w:hAnsi="Arial" w:cs="Arial"/>
        </w:rPr>
        <w:t xml:space="preserve"> contratada por </w:t>
      </w:r>
      <w:proofErr w:type="spellStart"/>
      <w:r w:rsidRPr="005341A2">
        <w:rPr>
          <w:rFonts w:ascii="Arial" w:hAnsi="Arial" w:cs="Arial"/>
        </w:rPr>
        <w:t>AEPap</w:t>
      </w:r>
      <w:proofErr w:type="spellEnd"/>
      <w:r w:rsidRPr="005341A2">
        <w:rPr>
          <w:rFonts w:ascii="Arial" w:hAnsi="Arial" w:cs="Arial"/>
        </w:rPr>
        <w:t xml:space="preserve"> con gran número de impactos, en prensa, radio y TV local. </w:t>
      </w:r>
      <w:hyperlink r:id="rId12" w:history="1">
        <w:r w:rsidR="005341A2" w:rsidRPr="005341A2">
          <w:rPr>
            <w:rStyle w:val="Hipervnculo"/>
            <w:rFonts w:ascii="Arial" w:hAnsi="Arial" w:cs="Arial"/>
          </w:rPr>
          <w:t>https://apapcyl.es/comunicado-de-apapcyl-en-relacion-con-el-incremento-de-las-plantillas-de-pediatras-en-los-hospitales-de-castilla-y-leon/</w:t>
        </w:r>
      </w:hyperlink>
    </w:p>
    <w:p w14:paraId="087489DB" w14:textId="54536467" w:rsidR="005341A2" w:rsidRPr="005341A2" w:rsidRDefault="00334E83" w:rsidP="005341A2">
      <w:pPr>
        <w:pStyle w:val="Prrafodelista"/>
        <w:numPr>
          <w:ilvl w:val="0"/>
          <w:numId w:val="6"/>
        </w:numPr>
        <w:ind w:left="360"/>
        <w:rPr>
          <w:rFonts w:ascii="Arial" w:hAnsi="Arial" w:cs="Arial"/>
        </w:rPr>
      </w:pPr>
      <w:r w:rsidRPr="005341A2">
        <w:rPr>
          <w:rFonts w:ascii="Arial" w:hAnsi="Arial" w:cs="Arial"/>
        </w:rPr>
        <w:t xml:space="preserve">Mayo de 2023: </w:t>
      </w:r>
      <w:r w:rsidRPr="00F05F9A">
        <w:rPr>
          <w:rFonts w:ascii="Arial" w:hAnsi="Arial" w:cs="Arial"/>
          <w:u w:val="single"/>
        </w:rPr>
        <w:t>Programa de Fidelización y retención de talento 2023.</w:t>
      </w:r>
      <w:r w:rsidR="00F05F9A">
        <w:rPr>
          <w:rFonts w:ascii="Arial" w:hAnsi="Arial" w:cs="Arial"/>
        </w:rPr>
        <w:t xml:space="preserve"> </w:t>
      </w:r>
      <w:r w:rsidRPr="005341A2">
        <w:rPr>
          <w:rFonts w:ascii="Arial" w:hAnsi="Arial" w:cs="Arial"/>
        </w:rPr>
        <w:t xml:space="preserve">Se ofertan un total de 22 plazas en Pediatría, de las cuales 14 son plazas mixtas con un contrato hospitalario que permite un máximo de jornada en AP de un 30%. Finalmente se eligen 15 plazas con un contrato de 3 años: MIXTAS 9, AP 3, AE 3. Se presenta Recurso de Reposición el 12/05/2023 con el apoyo de </w:t>
      </w:r>
      <w:proofErr w:type="spellStart"/>
      <w:r w:rsidRPr="005341A2">
        <w:rPr>
          <w:rFonts w:ascii="Arial" w:hAnsi="Arial" w:cs="Arial"/>
        </w:rPr>
        <w:t>AEPap</w:t>
      </w:r>
      <w:proofErr w:type="spellEnd"/>
      <w:r w:rsidRPr="005341A2">
        <w:rPr>
          <w:rFonts w:ascii="Arial" w:hAnsi="Arial" w:cs="Arial"/>
        </w:rPr>
        <w:t>. Se informa a SEPEAP y SCCALP y no lo apoyan. No se obtiene respuesta por parte de la Administración. La junta directiva debate si seguir adelante con la vía judicial y plantear Recurso Contencioso Administrativo, finalmente en octubre se decide tras votación y por mayoría, no seguir adelante con la vía judicial</w:t>
      </w:r>
      <w:r w:rsidRPr="005341A2">
        <w:rPr>
          <w:sz w:val="24"/>
          <w:szCs w:val="24"/>
        </w:rPr>
        <w:t>.</w:t>
      </w:r>
    </w:p>
    <w:p w14:paraId="3845BE4C" w14:textId="39376FA2" w:rsidR="005341A2" w:rsidRPr="005341A2" w:rsidRDefault="0001726E" w:rsidP="005341A2">
      <w:pPr>
        <w:pStyle w:val="Prrafodelista"/>
        <w:numPr>
          <w:ilvl w:val="0"/>
          <w:numId w:val="6"/>
        </w:numPr>
        <w:ind w:left="360"/>
        <w:rPr>
          <w:rFonts w:ascii="Arial" w:hAnsi="Arial" w:cs="Arial"/>
        </w:rPr>
      </w:pPr>
      <w:r w:rsidRPr="005341A2">
        <w:rPr>
          <w:rFonts w:ascii="Arial" w:hAnsi="Arial" w:cs="Arial"/>
        </w:rPr>
        <w:t xml:space="preserve">Noviembre 2023: Comunicado de prensa </w:t>
      </w:r>
      <w:r w:rsidRPr="00F62DC3">
        <w:rPr>
          <w:rFonts w:ascii="Arial" w:hAnsi="Arial" w:cs="Arial"/>
          <w:u w:val="single"/>
        </w:rPr>
        <w:t>“</w:t>
      </w:r>
      <w:r w:rsidRPr="00F62DC3">
        <w:rPr>
          <w:rFonts w:ascii="Arial" w:eastAsia="Arial" w:hAnsi="Arial" w:cs="Arial"/>
          <w:bCs/>
          <w:u w:val="single"/>
        </w:rPr>
        <w:t>Posicionamiento público de las Sociedades Científicas que agrupan a más de 3.000 médicos y enfermeras de Castilla y León”</w:t>
      </w:r>
      <w:r w:rsidRPr="005341A2">
        <w:rPr>
          <w:rFonts w:ascii="Arial" w:eastAsia="Arial" w:hAnsi="Arial" w:cs="Arial"/>
          <w:bCs/>
        </w:rPr>
        <w:t xml:space="preserve"> </w:t>
      </w:r>
      <w:r w:rsidRPr="005341A2">
        <w:rPr>
          <w:rFonts w:ascii="Arial" w:hAnsi="Arial" w:cs="Arial"/>
          <w:bCs/>
        </w:rPr>
        <w:t>Las Sociedades Científicas de médicos de familia, pediatras y enfermeras de Castilla y León (</w:t>
      </w:r>
      <w:proofErr w:type="spellStart"/>
      <w:r w:rsidRPr="005341A2">
        <w:rPr>
          <w:rFonts w:ascii="Arial" w:hAnsi="Arial" w:cs="Arial"/>
          <w:bCs/>
        </w:rPr>
        <w:t>SocalemFYC</w:t>
      </w:r>
      <w:proofErr w:type="spellEnd"/>
      <w:r w:rsidRPr="005341A2">
        <w:rPr>
          <w:rFonts w:ascii="Arial" w:hAnsi="Arial" w:cs="Arial"/>
          <w:bCs/>
        </w:rPr>
        <w:t xml:space="preserve">, SEMERGEN, SEMG, AMEACYL urgencias, APAPCYL y ASECYL emergencias extrahospitalarias) denunciamos de forma pública la realización de contratos a médicos sin la Especialidad de Medicina Familiar y Comunitaria, Pediatría y sus </w:t>
      </w:r>
      <w:proofErr w:type="spellStart"/>
      <w:r w:rsidRPr="005341A2">
        <w:rPr>
          <w:rFonts w:ascii="Arial" w:hAnsi="Arial" w:cs="Arial"/>
          <w:bCs/>
        </w:rPr>
        <w:t>Areas</w:t>
      </w:r>
      <w:proofErr w:type="spellEnd"/>
      <w:r w:rsidRPr="005341A2">
        <w:rPr>
          <w:rFonts w:ascii="Arial" w:hAnsi="Arial" w:cs="Arial"/>
          <w:bCs/>
        </w:rPr>
        <w:t xml:space="preserve"> Específicas o de la acreditación correspondiente. Gran difusión en medios de comunicación, </w:t>
      </w:r>
      <w:r w:rsidR="00557C7D">
        <w:rPr>
          <w:rFonts w:ascii="Arial" w:hAnsi="Arial" w:cs="Arial"/>
          <w:bCs/>
        </w:rPr>
        <w:t xml:space="preserve">que </w:t>
      </w:r>
      <w:r w:rsidR="005A6739">
        <w:rPr>
          <w:rFonts w:ascii="Arial" w:hAnsi="Arial" w:cs="Arial"/>
          <w:bCs/>
        </w:rPr>
        <w:t xml:space="preserve">determina </w:t>
      </w:r>
      <w:r w:rsidRPr="005341A2">
        <w:rPr>
          <w:rFonts w:ascii="Arial" w:hAnsi="Arial" w:cs="Arial"/>
          <w:bCs/>
        </w:rPr>
        <w:t xml:space="preserve">respuesta del </w:t>
      </w:r>
      <w:proofErr w:type="gramStart"/>
      <w:r w:rsidRPr="005341A2">
        <w:rPr>
          <w:rFonts w:ascii="Arial" w:hAnsi="Arial" w:cs="Arial"/>
          <w:bCs/>
        </w:rPr>
        <w:t>Consejero</w:t>
      </w:r>
      <w:proofErr w:type="gramEnd"/>
      <w:r w:rsidRPr="005341A2">
        <w:rPr>
          <w:rFonts w:ascii="Arial" w:hAnsi="Arial" w:cs="Arial"/>
          <w:bCs/>
        </w:rPr>
        <w:t xml:space="preserve"> de Sanidad</w:t>
      </w:r>
      <w:r w:rsidR="005A6739">
        <w:rPr>
          <w:rFonts w:ascii="Arial" w:hAnsi="Arial" w:cs="Arial"/>
          <w:bCs/>
        </w:rPr>
        <w:t xml:space="preserve"> en diversos medios </w:t>
      </w:r>
      <w:r w:rsidR="00F62DC3">
        <w:rPr>
          <w:rFonts w:ascii="Arial" w:hAnsi="Arial" w:cs="Arial"/>
          <w:bCs/>
        </w:rPr>
        <w:t>justificando la contratación.</w:t>
      </w:r>
    </w:p>
    <w:p w14:paraId="521C6876" w14:textId="41C18630" w:rsidR="006E3AF4" w:rsidRDefault="00A82218" w:rsidP="005341A2">
      <w:pPr>
        <w:pStyle w:val="Prrafodelista"/>
        <w:numPr>
          <w:ilvl w:val="0"/>
          <w:numId w:val="6"/>
        </w:numPr>
        <w:ind w:left="360"/>
        <w:rPr>
          <w:rFonts w:ascii="Arial" w:hAnsi="Arial" w:cs="Arial"/>
        </w:rPr>
      </w:pPr>
      <w:r w:rsidRPr="005341A2">
        <w:rPr>
          <w:rFonts w:ascii="Arial" w:hAnsi="Arial" w:cs="Arial"/>
        </w:rPr>
        <w:t xml:space="preserve">Colaboración con Amnistía Internacional (AI) de Castilla y León en </w:t>
      </w:r>
      <w:r w:rsidRPr="00F62DC3">
        <w:rPr>
          <w:rFonts w:ascii="Arial" w:hAnsi="Arial" w:cs="Arial"/>
          <w:u w:val="single"/>
        </w:rPr>
        <w:t xml:space="preserve">“El proyecto de Defensa de la AP” </w:t>
      </w:r>
      <w:r w:rsidRPr="005341A2">
        <w:rPr>
          <w:rFonts w:ascii="Arial" w:hAnsi="Arial" w:cs="Arial"/>
        </w:rPr>
        <w:t xml:space="preserve">que pretende conseguir aumentar el presupuesto en AP y llegar al 25%. Participan SSCC y asociaciones ciudadanas. Se realiza informe con nuestras propuestas de mejora y el 8 de noviembre de 2023 la plataforma realiza en la Consejería de Sanidad la entrega de firmas y carta al </w:t>
      </w:r>
      <w:proofErr w:type="gramStart"/>
      <w:r w:rsidRPr="005341A2">
        <w:rPr>
          <w:rFonts w:ascii="Arial" w:hAnsi="Arial" w:cs="Arial"/>
        </w:rPr>
        <w:t>Consejero</w:t>
      </w:r>
      <w:proofErr w:type="gramEnd"/>
      <w:r w:rsidRPr="005341A2">
        <w:rPr>
          <w:rFonts w:ascii="Arial" w:hAnsi="Arial" w:cs="Arial"/>
        </w:rPr>
        <w:t xml:space="preserve"> para solicitar entrevista. El documento de recomendaciones “Asegurar el derecho a la salud y a la AP” elaborado por AI recoge en un párrafo: </w:t>
      </w:r>
      <w:r w:rsidRPr="005341A2">
        <w:rPr>
          <w:rFonts w:ascii="Arial" w:hAnsi="Arial" w:cs="Arial"/>
          <w:i/>
          <w:iCs/>
        </w:rPr>
        <w:t xml:space="preserve">“Adoptar las medidas necesarias para reforzar específicamente la atención pediátrica, de acuerdo con las recomendaciones de las organizaciones profesionales del sector” </w:t>
      </w:r>
      <w:r w:rsidRPr="005341A2">
        <w:rPr>
          <w:rFonts w:ascii="Arial" w:hAnsi="Arial" w:cs="Arial"/>
        </w:rPr>
        <w:t>aludiendo al documento realizado por Apapcyl.</w:t>
      </w:r>
    </w:p>
    <w:p w14:paraId="66ED7ADA" w14:textId="77777777" w:rsidR="00D83F3F" w:rsidRDefault="00D83F3F" w:rsidP="00D83F3F">
      <w:pPr>
        <w:pStyle w:val="Prrafodelista"/>
        <w:ind w:left="360"/>
        <w:rPr>
          <w:rFonts w:ascii="Arial" w:hAnsi="Arial" w:cs="Arial"/>
        </w:rPr>
      </w:pPr>
    </w:p>
    <w:p w14:paraId="3BD7780D" w14:textId="77777777" w:rsidR="000E2D9D" w:rsidRPr="000E2D9D" w:rsidRDefault="000E2D9D" w:rsidP="000E2D9D">
      <w:pPr>
        <w:rPr>
          <w:rFonts w:ascii="Arial" w:hAnsi="Arial" w:cs="Arial"/>
        </w:rPr>
      </w:pPr>
    </w:p>
    <w:p w14:paraId="79C3274B" w14:textId="5106114E" w:rsidR="005341A2" w:rsidRDefault="005341A2" w:rsidP="005341A2">
      <w:pPr>
        <w:rPr>
          <w:rFonts w:ascii="Arial" w:hAnsi="Arial" w:cs="Arial"/>
          <w:b/>
          <w:bCs/>
          <w:u w:val="single"/>
        </w:rPr>
      </w:pPr>
      <w:r w:rsidRPr="00CC6D5B">
        <w:rPr>
          <w:rFonts w:ascii="Arial" w:hAnsi="Arial" w:cs="Arial"/>
          <w:b/>
          <w:bCs/>
        </w:rPr>
        <w:lastRenderedPageBreak/>
        <w:t>5</w:t>
      </w:r>
      <w:r>
        <w:rPr>
          <w:rFonts w:ascii="Arial" w:hAnsi="Arial" w:cs="Arial"/>
        </w:rPr>
        <w:t xml:space="preserve">. </w:t>
      </w:r>
      <w:r w:rsidRPr="005341A2">
        <w:rPr>
          <w:rFonts w:ascii="Arial" w:hAnsi="Arial" w:cs="Arial"/>
          <w:b/>
          <w:bCs/>
          <w:u w:val="single"/>
        </w:rPr>
        <w:t>Reuniones de Junta Directiva de Apapcyl y Grupos de Trabajo</w:t>
      </w:r>
    </w:p>
    <w:p w14:paraId="6CE55F01" w14:textId="266EFA6E" w:rsidR="00B66BBF" w:rsidRDefault="00B66BBF" w:rsidP="00B66BBF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D1568F">
        <w:rPr>
          <w:rFonts w:ascii="Arial" w:hAnsi="Arial" w:cs="Arial"/>
        </w:rPr>
        <w:t xml:space="preserve"> 9 </w:t>
      </w:r>
      <w:r w:rsidRPr="00B66BB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febrero y el 1</w:t>
      </w:r>
      <w:r w:rsidR="00CC6D5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</w:t>
      </w:r>
      <w:r w:rsidRPr="00B66BBF">
        <w:rPr>
          <w:rFonts w:ascii="Arial" w:hAnsi="Arial" w:cs="Arial"/>
        </w:rPr>
        <w:t>de</w:t>
      </w:r>
      <w:r>
        <w:rPr>
          <w:rFonts w:ascii="Arial" w:hAnsi="Arial" w:cs="Arial"/>
        </w:rPr>
        <w:t xml:space="preserve"> noviembre </w:t>
      </w:r>
      <w:r w:rsidRPr="00B66BBF">
        <w:rPr>
          <w:rFonts w:ascii="Arial" w:hAnsi="Arial" w:cs="Arial"/>
        </w:rPr>
        <w:t>202</w:t>
      </w:r>
      <w:r>
        <w:rPr>
          <w:rFonts w:ascii="Arial" w:hAnsi="Arial" w:cs="Arial"/>
        </w:rPr>
        <w:t>3</w:t>
      </w:r>
      <w:r w:rsidRPr="00B66BBF">
        <w:rPr>
          <w:rFonts w:ascii="Arial" w:hAnsi="Arial" w:cs="Arial"/>
        </w:rPr>
        <w:t xml:space="preserve">, </w:t>
      </w:r>
      <w:r w:rsidR="00D1568F">
        <w:rPr>
          <w:rFonts w:ascii="Arial" w:hAnsi="Arial" w:cs="Arial"/>
        </w:rPr>
        <w:t xml:space="preserve">se realizan </w:t>
      </w:r>
      <w:r w:rsidRPr="00B66BBF">
        <w:rPr>
          <w:rFonts w:ascii="Arial" w:hAnsi="Arial" w:cs="Arial"/>
        </w:rPr>
        <w:t>reuni</w:t>
      </w:r>
      <w:r>
        <w:rPr>
          <w:rFonts w:ascii="Arial" w:hAnsi="Arial" w:cs="Arial"/>
        </w:rPr>
        <w:t xml:space="preserve">ones </w:t>
      </w:r>
      <w:r w:rsidR="00D1568F">
        <w:rPr>
          <w:rFonts w:ascii="Arial" w:hAnsi="Arial" w:cs="Arial"/>
        </w:rPr>
        <w:t xml:space="preserve">presenciales </w:t>
      </w:r>
      <w:r w:rsidRPr="00B66BBF">
        <w:rPr>
          <w:rFonts w:ascii="Arial" w:hAnsi="Arial" w:cs="Arial"/>
        </w:rPr>
        <w:t>de la Junta Directiva y coordinadores de grupos de trabajo</w:t>
      </w:r>
      <w:r>
        <w:rPr>
          <w:rFonts w:ascii="Arial" w:hAnsi="Arial" w:cs="Arial"/>
        </w:rPr>
        <w:t xml:space="preserve"> en León y Valladolid respectivamente.</w:t>
      </w:r>
    </w:p>
    <w:p w14:paraId="42A07CBA" w14:textId="1BD30CDF" w:rsidR="00192F7A" w:rsidRPr="00D1568F" w:rsidRDefault="00B66BBF" w:rsidP="001C5486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 w:rsidRPr="00D1568F">
        <w:rPr>
          <w:rFonts w:ascii="Arial" w:hAnsi="Arial" w:cs="Arial"/>
        </w:rPr>
        <w:t xml:space="preserve">El </w:t>
      </w:r>
      <w:r w:rsidR="00D1568F" w:rsidRPr="00D1568F">
        <w:rPr>
          <w:rFonts w:ascii="Arial" w:hAnsi="Arial" w:cs="Arial"/>
        </w:rPr>
        <w:t>1</w:t>
      </w:r>
      <w:r w:rsidRPr="00D1568F">
        <w:rPr>
          <w:rFonts w:ascii="Arial" w:hAnsi="Arial" w:cs="Arial"/>
        </w:rPr>
        <w:t>0 de febrero de 2023, celebración de la Asamblea General de Socios en el transcurso de la XXII Reunión Anual de APAPCYL. Se propone</w:t>
      </w:r>
      <w:r w:rsidR="00D1568F" w:rsidRPr="00D1568F">
        <w:rPr>
          <w:rFonts w:ascii="Arial" w:hAnsi="Arial" w:cs="Arial"/>
        </w:rPr>
        <w:t>n y ratifican a mano alzada por los socios a las vocales de Burgos y de Pediatría</w:t>
      </w:r>
      <w:r w:rsidR="00D1568F">
        <w:rPr>
          <w:rFonts w:ascii="Arial" w:hAnsi="Arial" w:cs="Arial"/>
        </w:rPr>
        <w:t xml:space="preserve"> de </w:t>
      </w:r>
      <w:proofErr w:type="spellStart"/>
      <w:r w:rsidR="00D1568F">
        <w:rPr>
          <w:rFonts w:ascii="Arial" w:hAnsi="Arial" w:cs="Arial"/>
        </w:rPr>
        <w:t>Area</w:t>
      </w:r>
      <w:proofErr w:type="spellEnd"/>
      <w:r w:rsidR="00D1568F">
        <w:rPr>
          <w:rFonts w:ascii="Arial" w:hAnsi="Arial" w:cs="Arial"/>
        </w:rPr>
        <w:t>.</w:t>
      </w:r>
    </w:p>
    <w:p w14:paraId="1E2D0A9C" w14:textId="4F007D27" w:rsidR="00D1568F" w:rsidRPr="00CC6D5B" w:rsidRDefault="00D1568F" w:rsidP="001C5486">
      <w:pPr>
        <w:pStyle w:val="Prrafodelista"/>
        <w:numPr>
          <w:ilvl w:val="0"/>
          <w:numId w:val="8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 xml:space="preserve">El </w:t>
      </w:r>
      <w:r w:rsidR="00CC6D5B">
        <w:rPr>
          <w:rFonts w:ascii="Arial" w:hAnsi="Arial" w:cs="Arial"/>
        </w:rPr>
        <w:t xml:space="preserve">22 </w:t>
      </w:r>
      <w:r>
        <w:rPr>
          <w:rFonts w:ascii="Arial" w:hAnsi="Arial" w:cs="Arial"/>
        </w:rPr>
        <w:t>de junio de 2023 se realiza reunión virtual de la junta directiva y coordinadores de grupos de trabajo.</w:t>
      </w:r>
    </w:p>
    <w:p w14:paraId="26DC2432" w14:textId="77777777" w:rsidR="00CC6D5B" w:rsidRPr="00B24B1F" w:rsidRDefault="00CC6D5B" w:rsidP="00CC6D5B">
      <w:pPr>
        <w:rPr>
          <w:rFonts w:ascii="Arial" w:hAnsi="Arial" w:cs="Arial"/>
          <w:b/>
          <w:u w:val="single"/>
        </w:rPr>
      </w:pPr>
      <w:r w:rsidRPr="00CC6D5B">
        <w:rPr>
          <w:rFonts w:ascii="Arial" w:hAnsi="Arial" w:cs="Arial"/>
          <w:b/>
          <w:bCs/>
        </w:rPr>
        <w:t>6.</w:t>
      </w:r>
      <w:r>
        <w:rPr>
          <w:rFonts w:ascii="Arial" w:hAnsi="Arial" w:cs="Arial"/>
          <w:b/>
          <w:bCs/>
          <w:u w:val="single"/>
        </w:rPr>
        <w:t xml:space="preserve"> </w:t>
      </w:r>
      <w:r w:rsidRPr="00B24B1F">
        <w:rPr>
          <w:rFonts w:ascii="Arial" w:hAnsi="Arial" w:cs="Arial"/>
          <w:b/>
          <w:u w:val="single"/>
        </w:rPr>
        <w:t>Actividades para MIR de pediatría</w:t>
      </w:r>
    </w:p>
    <w:p w14:paraId="0E33585D" w14:textId="6C80CF71" w:rsidR="00CC6D5B" w:rsidRDefault="00CC6D5B" w:rsidP="00CC6D5B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C6D5B">
        <w:rPr>
          <w:rFonts w:ascii="Arial" w:hAnsi="Arial" w:cs="Arial"/>
          <w:bCs/>
        </w:rPr>
        <w:t xml:space="preserve">Concesión de becas a MIR de pediatría para el curso de Residentes de </w:t>
      </w:r>
      <w:proofErr w:type="spellStart"/>
      <w:r w:rsidRPr="00CC6D5B">
        <w:rPr>
          <w:rFonts w:ascii="Arial" w:hAnsi="Arial" w:cs="Arial"/>
          <w:bCs/>
        </w:rPr>
        <w:t>AEPap</w:t>
      </w:r>
      <w:proofErr w:type="spellEnd"/>
      <w:r w:rsidRPr="00CC6D5B">
        <w:rPr>
          <w:rFonts w:ascii="Arial" w:hAnsi="Arial" w:cs="Arial"/>
          <w:bCs/>
        </w:rPr>
        <w:t xml:space="preserve"> en noviembre de 202</w:t>
      </w:r>
      <w:r>
        <w:rPr>
          <w:rFonts w:ascii="Arial" w:hAnsi="Arial" w:cs="Arial"/>
          <w:bCs/>
        </w:rPr>
        <w:t>3</w:t>
      </w:r>
      <w:r w:rsidRPr="00CC6D5B">
        <w:rPr>
          <w:rFonts w:ascii="Arial" w:hAnsi="Arial" w:cs="Arial"/>
          <w:bCs/>
        </w:rPr>
        <w:t xml:space="preserve">: </w:t>
      </w:r>
      <w:r>
        <w:rPr>
          <w:rFonts w:ascii="Arial" w:hAnsi="Arial" w:cs="Arial"/>
          <w:bCs/>
        </w:rPr>
        <w:t xml:space="preserve">se ofertan </w:t>
      </w:r>
      <w:r w:rsidR="00D83F3F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becas, se otorgan </w:t>
      </w:r>
      <w:r w:rsidR="00D83F3F">
        <w:rPr>
          <w:rFonts w:ascii="Arial" w:hAnsi="Arial" w:cs="Arial"/>
        </w:rPr>
        <w:t>2</w:t>
      </w:r>
      <w:r w:rsidRPr="00CC6D5B">
        <w:rPr>
          <w:rFonts w:ascii="Arial" w:hAnsi="Arial" w:cs="Arial"/>
        </w:rPr>
        <w:t xml:space="preserve"> becas y </w:t>
      </w:r>
      <w:r w:rsidR="00D83F3F">
        <w:rPr>
          <w:rFonts w:ascii="Arial" w:hAnsi="Arial" w:cs="Arial"/>
        </w:rPr>
        <w:t>2</w:t>
      </w:r>
      <w:r w:rsidRPr="00CC6D5B">
        <w:rPr>
          <w:rFonts w:ascii="Arial" w:hAnsi="Arial" w:cs="Arial"/>
        </w:rPr>
        <w:t xml:space="preserve"> bolsas de viaje</w:t>
      </w:r>
      <w:r>
        <w:rPr>
          <w:rFonts w:ascii="Arial" w:hAnsi="Arial" w:cs="Arial"/>
        </w:rPr>
        <w:t>.</w:t>
      </w:r>
    </w:p>
    <w:p w14:paraId="6FF242C0" w14:textId="77777777" w:rsidR="00CC6D5B" w:rsidRDefault="00CC6D5B" w:rsidP="00CC6D5B">
      <w:pPr>
        <w:pStyle w:val="Prrafodelista"/>
        <w:numPr>
          <w:ilvl w:val="0"/>
          <w:numId w:val="9"/>
        </w:numPr>
        <w:rPr>
          <w:rFonts w:ascii="Arial" w:hAnsi="Arial" w:cs="Arial"/>
        </w:rPr>
      </w:pPr>
      <w:r w:rsidRPr="00CC6D5B">
        <w:rPr>
          <w:rFonts w:ascii="Arial" w:hAnsi="Arial" w:cs="Arial"/>
        </w:rPr>
        <w:t>Mantenimiento de lista de correo para MIR de pediatría de Castilla y León</w:t>
      </w:r>
      <w:r>
        <w:rPr>
          <w:rFonts w:ascii="Arial" w:hAnsi="Arial" w:cs="Arial"/>
        </w:rPr>
        <w:t xml:space="preserve"> y la vocalía de mir en la junta directiva.</w:t>
      </w:r>
    </w:p>
    <w:p w14:paraId="5CC3FAD9" w14:textId="52388F1D" w:rsidR="00CC6D5B" w:rsidRPr="003C6C0D" w:rsidRDefault="00CC6D5B" w:rsidP="00CC6D5B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u w:val="single"/>
        </w:rPr>
      </w:pPr>
      <w:r w:rsidRPr="001C2BE1">
        <w:rPr>
          <w:rFonts w:ascii="Arial" w:hAnsi="Arial" w:cs="Arial"/>
        </w:rPr>
        <w:t xml:space="preserve">Presentación de comunicaciones por residentes de Pediatría en la XXII Reunión Anual de APAPCYL en León el 10 de febrero de 2023. </w:t>
      </w:r>
    </w:p>
    <w:p w14:paraId="63CEEF23" w14:textId="76501575" w:rsidR="003C6C0D" w:rsidRPr="00E07438" w:rsidRDefault="003C6C0D" w:rsidP="003C6C0D">
      <w:pPr>
        <w:rPr>
          <w:rFonts w:ascii="Arial" w:hAnsi="Arial" w:cs="Arial"/>
          <w:u w:val="single"/>
        </w:rPr>
      </w:pPr>
      <w:r w:rsidRPr="003C6C0D">
        <w:rPr>
          <w:rFonts w:ascii="Arial" w:hAnsi="Arial" w:cs="Arial"/>
          <w:b/>
          <w:bCs/>
        </w:rPr>
        <w:t>7</w:t>
      </w:r>
      <w:r w:rsidRPr="003C6C0D">
        <w:rPr>
          <w:rFonts w:ascii="Arial" w:hAnsi="Arial" w:cs="Arial"/>
          <w:b/>
        </w:rPr>
        <w:t>.</w:t>
      </w:r>
      <w:r>
        <w:rPr>
          <w:rFonts w:ascii="Arial" w:hAnsi="Arial" w:cs="Arial"/>
          <w:b/>
          <w:u w:val="single"/>
        </w:rPr>
        <w:t xml:space="preserve"> </w:t>
      </w:r>
      <w:r w:rsidRPr="00E07438">
        <w:rPr>
          <w:rFonts w:ascii="Arial" w:hAnsi="Arial" w:cs="Arial"/>
          <w:b/>
          <w:u w:val="single"/>
        </w:rPr>
        <w:t>Grupos de trabajo</w:t>
      </w:r>
    </w:p>
    <w:p w14:paraId="77017853" w14:textId="77777777" w:rsidR="003C6C0D" w:rsidRDefault="003C6C0D" w:rsidP="003C6C0D">
      <w:pPr>
        <w:spacing w:after="0" w:line="276" w:lineRule="auto"/>
        <w:ind w:left="708"/>
        <w:rPr>
          <w:rFonts w:ascii="Arial" w:hAnsi="Arial" w:cs="Arial"/>
        </w:rPr>
      </w:pPr>
      <w:r w:rsidRPr="00C00695">
        <w:rPr>
          <w:rFonts w:ascii="Arial" w:hAnsi="Arial" w:cs="Arial"/>
        </w:rPr>
        <w:t>GT.  Profesional (coordinadoras: Mª Mercedes Garrido Redondo y Mª</w:t>
      </w:r>
      <w:r>
        <w:rPr>
          <w:rFonts w:ascii="Arial" w:hAnsi="Arial" w:cs="Arial"/>
        </w:rPr>
        <w:t xml:space="preserve"> Jesús Vaquerizo Pollino)</w:t>
      </w:r>
    </w:p>
    <w:p w14:paraId="19AC64A9" w14:textId="1E888921" w:rsidR="003C6C0D" w:rsidRPr="00C00695" w:rsidRDefault="003C6C0D" w:rsidP="003C6C0D">
      <w:pPr>
        <w:spacing w:after="0" w:line="276" w:lineRule="auto"/>
        <w:ind w:left="708"/>
        <w:rPr>
          <w:rFonts w:ascii="Arial" w:hAnsi="Arial" w:cs="Arial"/>
        </w:rPr>
      </w:pPr>
      <w:r w:rsidRPr="00C00695">
        <w:rPr>
          <w:rFonts w:ascii="Arial" w:hAnsi="Arial" w:cs="Arial"/>
        </w:rPr>
        <w:t>GT.  TDAH (coordinadora: M. Teresa Martínez Rivera</w:t>
      </w:r>
      <w:r>
        <w:rPr>
          <w:rFonts w:ascii="Arial" w:hAnsi="Arial" w:cs="Arial"/>
        </w:rPr>
        <w:t>)</w:t>
      </w:r>
    </w:p>
    <w:p w14:paraId="059E5FBF" w14:textId="4B4CC297" w:rsidR="003C6C0D" w:rsidRDefault="003C6C0D" w:rsidP="003C6C0D">
      <w:pPr>
        <w:spacing w:after="0" w:line="276" w:lineRule="auto"/>
        <w:ind w:left="708"/>
        <w:rPr>
          <w:rFonts w:ascii="Arial" w:hAnsi="Arial" w:cs="Arial"/>
        </w:rPr>
      </w:pPr>
      <w:r w:rsidRPr="00C00695">
        <w:rPr>
          <w:rFonts w:ascii="Arial" w:hAnsi="Arial" w:cs="Arial"/>
        </w:rPr>
        <w:t>GT.  Formación (</w:t>
      </w:r>
      <w:r>
        <w:rPr>
          <w:rFonts w:ascii="Arial" w:hAnsi="Arial" w:cs="Arial"/>
        </w:rPr>
        <w:t>c</w:t>
      </w:r>
      <w:r w:rsidRPr="00C00695">
        <w:rPr>
          <w:rFonts w:ascii="Arial" w:hAnsi="Arial" w:cs="Arial"/>
        </w:rPr>
        <w:t>oordinador</w:t>
      </w:r>
      <w:r>
        <w:rPr>
          <w:rFonts w:ascii="Arial" w:hAnsi="Arial" w:cs="Arial"/>
        </w:rPr>
        <w:t>e</w:t>
      </w:r>
      <w:r w:rsidRPr="00C00695">
        <w:rPr>
          <w:rFonts w:ascii="Arial" w:hAnsi="Arial" w:cs="Arial"/>
        </w:rPr>
        <w:t>s: Mª Ángeles Suárez</w:t>
      </w:r>
      <w:r>
        <w:rPr>
          <w:rFonts w:ascii="Arial" w:hAnsi="Arial" w:cs="Arial"/>
        </w:rPr>
        <w:t xml:space="preserve"> Rodriguez y</w:t>
      </w:r>
      <w:r w:rsidRPr="00C00695">
        <w:rPr>
          <w:rFonts w:ascii="Arial" w:hAnsi="Arial" w:cs="Arial"/>
        </w:rPr>
        <w:t xml:space="preserve"> Mª Carmen de Fuentes Acebes</w:t>
      </w:r>
      <w:r>
        <w:rPr>
          <w:rFonts w:ascii="Arial" w:hAnsi="Arial" w:cs="Arial"/>
        </w:rPr>
        <w:t>)</w:t>
      </w:r>
    </w:p>
    <w:p w14:paraId="27CBC647" w14:textId="77777777" w:rsidR="003C6C0D" w:rsidRPr="00C00695" w:rsidRDefault="003C6C0D" w:rsidP="003C6C0D">
      <w:pPr>
        <w:spacing w:after="0" w:line="276" w:lineRule="auto"/>
        <w:ind w:left="708"/>
        <w:rPr>
          <w:rFonts w:ascii="Arial" w:hAnsi="Arial" w:cs="Arial"/>
        </w:rPr>
      </w:pPr>
      <w:r w:rsidRPr="00C00695">
        <w:rPr>
          <w:rFonts w:ascii="Arial" w:hAnsi="Arial" w:cs="Arial"/>
        </w:rPr>
        <w:t>GT.  Test de diagnóstico rápido (coordinadora: Ana M. Alonso Rubio)</w:t>
      </w:r>
    </w:p>
    <w:p w14:paraId="4F826BDB" w14:textId="43C4C0EA" w:rsidR="003C6C0D" w:rsidRPr="00C00695" w:rsidRDefault="003C6C0D" w:rsidP="003C6C0D">
      <w:pPr>
        <w:spacing w:after="0" w:line="276" w:lineRule="auto"/>
        <w:ind w:firstLine="708"/>
        <w:rPr>
          <w:rFonts w:ascii="Arial" w:hAnsi="Arial" w:cs="Arial"/>
        </w:rPr>
      </w:pPr>
      <w:r w:rsidRPr="00C00695">
        <w:rPr>
          <w:rFonts w:ascii="Arial" w:hAnsi="Arial" w:cs="Arial"/>
        </w:rPr>
        <w:t xml:space="preserve">GT.  </w:t>
      </w:r>
      <w:proofErr w:type="spellStart"/>
      <w:r w:rsidRPr="00C00695">
        <w:rPr>
          <w:rFonts w:ascii="Arial" w:hAnsi="Arial" w:cs="Arial"/>
        </w:rPr>
        <w:t>PAPenRed</w:t>
      </w:r>
      <w:proofErr w:type="spellEnd"/>
      <w:r>
        <w:rPr>
          <w:rFonts w:ascii="Arial" w:hAnsi="Arial" w:cs="Arial"/>
        </w:rPr>
        <w:t xml:space="preserve"> </w:t>
      </w:r>
      <w:r w:rsidRPr="00C00695">
        <w:rPr>
          <w:rFonts w:ascii="Arial" w:hAnsi="Arial" w:cs="Arial"/>
        </w:rPr>
        <w:t>(coordinadora</w:t>
      </w:r>
      <w:r>
        <w:rPr>
          <w:rFonts w:ascii="Arial" w:hAnsi="Arial" w:cs="Arial"/>
        </w:rPr>
        <w:t>: Rosario María Guerrero)</w:t>
      </w:r>
    </w:p>
    <w:p w14:paraId="59709722" w14:textId="4E6F854E" w:rsidR="003C6C0D" w:rsidRPr="00C00695" w:rsidRDefault="003C6C0D" w:rsidP="003C6C0D">
      <w:pPr>
        <w:spacing w:after="0" w:line="276" w:lineRule="auto"/>
        <w:ind w:left="708"/>
        <w:rPr>
          <w:rFonts w:ascii="Arial" w:hAnsi="Arial" w:cs="Arial"/>
        </w:rPr>
      </w:pPr>
      <w:r w:rsidRPr="00C00695">
        <w:rPr>
          <w:rFonts w:ascii="Arial" w:hAnsi="Arial" w:cs="Arial"/>
        </w:rPr>
        <w:t xml:space="preserve">GT. Educación para la </w:t>
      </w:r>
      <w:r>
        <w:rPr>
          <w:rFonts w:ascii="Arial" w:hAnsi="Arial" w:cs="Arial"/>
        </w:rPr>
        <w:t>S</w:t>
      </w:r>
      <w:r w:rsidRPr="00C00695">
        <w:rPr>
          <w:rFonts w:ascii="Arial" w:hAnsi="Arial" w:cs="Arial"/>
        </w:rPr>
        <w:t xml:space="preserve">alud (coordinadora: </w:t>
      </w:r>
      <w:r>
        <w:rPr>
          <w:rFonts w:ascii="Arial" w:hAnsi="Arial" w:cs="Arial"/>
        </w:rPr>
        <w:t>Cristina García de Ribera</w:t>
      </w:r>
      <w:r w:rsidRPr="00C00695">
        <w:rPr>
          <w:rFonts w:ascii="Arial" w:hAnsi="Arial" w:cs="Arial"/>
        </w:rPr>
        <w:t>)</w:t>
      </w:r>
    </w:p>
    <w:p w14:paraId="027CF1AF" w14:textId="61081BA1" w:rsidR="00797690" w:rsidRDefault="003C6C0D" w:rsidP="00797690">
      <w:pPr>
        <w:spacing w:after="200" w:line="276" w:lineRule="auto"/>
        <w:ind w:firstLine="708"/>
        <w:rPr>
          <w:rFonts w:ascii="Arial" w:hAnsi="Arial" w:cs="Arial"/>
        </w:rPr>
      </w:pPr>
      <w:r w:rsidRPr="00C00695">
        <w:rPr>
          <w:rFonts w:ascii="Arial" w:hAnsi="Arial" w:cs="Arial"/>
        </w:rPr>
        <w:t>GT. Maltrato Infantil</w:t>
      </w:r>
      <w:r>
        <w:rPr>
          <w:rFonts w:ascii="Arial" w:hAnsi="Arial" w:cs="Arial"/>
        </w:rPr>
        <w:t xml:space="preserve"> </w:t>
      </w:r>
      <w:r w:rsidRPr="00C00695">
        <w:rPr>
          <w:rFonts w:ascii="Arial" w:hAnsi="Arial" w:cs="Arial"/>
        </w:rPr>
        <w:t>(coordinador: Ignacio Ledesma Benítez)</w:t>
      </w:r>
    </w:p>
    <w:p w14:paraId="6B4E9222" w14:textId="4F8B3B6B" w:rsidR="00A96DAE" w:rsidRDefault="00797690" w:rsidP="00797690">
      <w:pPr>
        <w:spacing w:after="200" w:line="276" w:lineRule="auto"/>
        <w:rPr>
          <w:rFonts w:ascii="Arial" w:hAnsi="Arial" w:cs="Arial"/>
          <w:b/>
          <w:bCs/>
          <w:u w:val="single"/>
        </w:rPr>
      </w:pPr>
      <w:r w:rsidRPr="00797690">
        <w:rPr>
          <w:rFonts w:ascii="Arial" w:hAnsi="Arial" w:cs="Arial"/>
          <w:b/>
          <w:bCs/>
        </w:rPr>
        <w:t>8.</w:t>
      </w:r>
      <w:r>
        <w:rPr>
          <w:rFonts w:ascii="Arial" w:hAnsi="Arial" w:cs="Arial"/>
        </w:rPr>
        <w:t xml:space="preserve"> </w:t>
      </w:r>
      <w:r w:rsidRPr="00797690">
        <w:rPr>
          <w:rFonts w:ascii="Arial" w:hAnsi="Arial" w:cs="Arial"/>
          <w:b/>
          <w:bCs/>
          <w:u w:val="single"/>
        </w:rPr>
        <w:t>Web apapcyl.es</w:t>
      </w:r>
      <w:r w:rsidR="00AC4BD8">
        <w:rPr>
          <w:rFonts w:ascii="Arial" w:hAnsi="Arial" w:cs="Arial"/>
          <w:b/>
          <w:bCs/>
          <w:u w:val="single"/>
        </w:rPr>
        <w:t>/</w:t>
      </w:r>
      <w:r w:rsidR="00235AC7">
        <w:rPr>
          <w:rFonts w:ascii="Arial" w:hAnsi="Arial" w:cs="Arial"/>
          <w:b/>
          <w:bCs/>
          <w:u w:val="single"/>
        </w:rPr>
        <w:t xml:space="preserve"> </w:t>
      </w:r>
      <w:r w:rsidR="00AC4BD8">
        <w:rPr>
          <w:rFonts w:ascii="Arial" w:hAnsi="Arial" w:cs="Arial"/>
          <w:b/>
          <w:bCs/>
          <w:u w:val="single"/>
        </w:rPr>
        <w:t>RRSS</w:t>
      </w:r>
    </w:p>
    <w:p w14:paraId="7B39D814" w14:textId="77777777" w:rsidR="0062497D" w:rsidRDefault="00330C58" w:rsidP="00A74CC2">
      <w:pPr>
        <w:pStyle w:val="Prrafodelista"/>
        <w:numPr>
          <w:ilvl w:val="0"/>
          <w:numId w:val="11"/>
        </w:numPr>
        <w:spacing w:after="0" w:line="276" w:lineRule="auto"/>
        <w:rPr>
          <w:rFonts w:ascii="Arial" w:hAnsi="Arial" w:cs="Arial"/>
        </w:rPr>
      </w:pPr>
      <w:r w:rsidRPr="0062497D">
        <w:rPr>
          <w:rFonts w:ascii="Arial" w:hAnsi="Arial" w:cs="Arial"/>
        </w:rPr>
        <w:t xml:space="preserve">Tráfico similar al de 2022, con </w:t>
      </w:r>
      <w:r w:rsidR="00562452" w:rsidRPr="0062497D">
        <w:rPr>
          <w:rFonts w:ascii="Arial" w:hAnsi="Arial" w:cs="Arial"/>
        </w:rPr>
        <w:t>16,052 visitas anuales</w:t>
      </w:r>
      <w:r w:rsidR="00A2601D" w:rsidRPr="0062497D">
        <w:rPr>
          <w:rFonts w:ascii="Arial" w:hAnsi="Arial" w:cs="Arial"/>
        </w:rPr>
        <w:t xml:space="preserve">, 9,658 de visitantes distintos; los meses de mayor tráfico en la web son enero y febrero, que coinciden con la inscripción a la Reunión </w:t>
      </w:r>
      <w:r w:rsidR="007C4DD7" w:rsidRPr="0062497D">
        <w:rPr>
          <w:rFonts w:ascii="Arial" w:hAnsi="Arial" w:cs="Arial"/>
        </w:rPr>
        <w:t>A</w:t>
      </w:r>
      <w:r w:rsidR="00A2601D" w:rsidRPr="0062497D">
        <w:rPr>
          <w:rFonts w:ascii="Arial" w:hAnsi="Arial" w:cs="Arial"/>
        </w:rPr>
        <w:t>nual.</w:t>
      </w:r>
      <w:r w:rsidR="007C4DD7" w:rsidRPr="0062497D">
        <w:rPr>
          <w:rFonts w:ascii="Arial" w:hAnsi="Arial" w:cs="Arial"/>
        </w:rPr>
        <w:t xml:space="preserve"> Se suben </w:t>
      </w:r>
      <w:r w:rsidR="00455EB5" w:rsidRPr="0062497D">
        <w:rPr>
          <w:rFonts w:ascii="Arial" w:hAnsi="Arial" w:cs="Arial"/>
        </w:rPr>
        <w:t>publicaciones</w:t>
      </w:r>
      <w:r w:rsidR="007C4DD7" w:rsidRPr="0062497D">
        <w:rPr>
          <w:rFonts w:ascii="Arial" w:hAnsi="Arial" w:cs="Arial"/>
        </w:rPr>
        <w:t xml:space="preserve"> </w:t>
      </w:r>
      <w:r w:rsidR="00A11D3D" w:rsidRPr="0062497D">
        <w:rPr>
          <w:rFonts w:ascii="Arial" w:hAnsi="Arial" w:cs="Arial"/>
        </w:rPr>
        <w:t>elaborad</w:t>
      </w:r>
      <w:r w:rsidR="00455EB5" w:rsidRPr="0062497D">
        <w:rPr>
          <w:rFonts w:ascii="Arial" w:hAnsi="Arial" w:cs="Arial"/>
        </w:rPr>
        <w:t>a</w:t>
      </w:r>
      <w:r w:rsidR="00A11D3D" w:rsidRPr="0062497D">
        <w:rPr>
          <w:rFonts w:ascii="Arial" w:hAnsi="Arial" w:cs="Arial"/>
        </w:rPr>
        <w:t>s por grupos de trabajo</w:t>
      </w:r>
      <w:r w:rsidR="00455EB5" w:rsidRPr="0062497D">
        <w:rPr>
          <w:rFonts w:ascii="Arial" w:hAnsi="Arial" w:cs="Arial"/>
        </w:rPr>
        <w:t xml:space="preserve"> de Apapcyl con acceso libre y las actas </w:t>
      </w:r>
      <w:r w:rsidR="00F41CFD" w:rsidRPr="0062497D">
        <w:rPr>
          <w:rFonts w:ascii="Arial" w:hAnsi="Arial" w:cs="Arial"/>
        </w:rPr>
        <w:t>de asambleas en área privada</w:t>
      </w:r>
      <w:r w:rsidR="00A45635" w:rsidRPr="0062497D">
        <w:rPr>
          <w:rFonts w:ascii="Arial" w:hAnsi="Arial" w:cs="Arial"/>
        </w:rPr>
        <w:t>.</w:t>
      </w:r>
    </w:p>
    <w:p w14:paraId="5FA9BC3C" w14:textId="7FF34970" w:rsidR="00734B40" w:rsidRDefault="00A74CC2" w:rsidP="00A74CC2">
      <w:pPr>
        <w:pStyle w:val="Prrafodelista"/>
        <w:numPr>
          <w:ilvl w:val="0"/>
          <w:numId w:val="11"/>
        </w:numPr>
        <w:spacing w:after="0" w:line="276" w:lineRule="auto"/>
        <w:rPr>
          <w:rFonts w:ascii="Arial" w:hAnsi="Arial" w:cs="Arial"/>
        </w:rPr>
      </w:pPr>
      <w:r w:rsidRPr="0062497D">
        <w:rPr>
          <w:rFonts w:ascii="Arial" w:hAnsi="Arial" w:cs="Arial"/>
        </w:rPr>
        <w:t>Difusión de contenidos y noticias de interés en red social X</w:t>
      </w:r>
      <w:r w:rsidR="001A6E9B">
        <w:rPr>
          <w:rFonts w:ascii="Arial" w:hAnsi="Arial" w:cs="Arial"/>
        </w:rPr>
        <w:t xml:space="preserve"> </w:t>
      </w:r>
      <w:hyperlink r:id="rId13" w:history="1">
        <w:r w:rsidR="001A6E9B" w:rsidRPr="008D78EB">
          <w:rPr>
            <w:rStyle w:val="Hipervnculo"/>
            <w:rFonts w:ascii="Arial" w:hAnsi="Arial" w:cs="Arial"/>
          </w:rPr>
          <w:t>https://x.com/apapcyl?t=iRouEszdNjncdLe-w-_7cQ&amp;s=03</w:t>
        </w:r>
      </w:hyperlink>
    </w:p>
    <w:p w14:paraId="34B8ADA7" w14:textId="65755015" w:rsidR="001A6E9B" w:rsidRPr="0062497D" w:rsidRDefault="001A6E9B" w:rsidP="00A74CC2">
      <w:pPr>
        <w:pStyle w:val="Prrafodelista"/>
        <w:numPr>
          <w:ilvl w:val="0"/>
          <w:numId w:val="11"/>
        </w:num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>Elaboración de video promocional de vacunación de gripe</w:t>
      </w:r>
      <w:r w:rsidR="004807A6">
        <w:rPr>
          <w:rFonts w:ascii="Arial" w:hAnsi="Arial" w:cs="Arial"/>
        </w:rPr>
        <w:t xml:space="preserve"> en niños menores de 5 años, realizado por la Coordinadora del GT de TDR </w:t>
      </w:r>
      <w:r w:rsidR="00ED5D65">
        <w:rPr>
          <w:rFonts w:ascii="Arial" w:hAnsi="Arial" w:cs="Arial"/>
        </w:rPr>
        <w:t>Ana Alonso Rubio y di</w:t>
      </w:r>
      <w:r w:rsidR="007042F3">
        <w:rPr>
          <w:rFonts w:ascii="Arial" w:hAnsi="Arial" w:cs="Arial"/>
        </w:rPr>
        <w:t>fundido</w:t>
      </w:r>
      <w:r w:rsidR="00ED5D65">
        <w:rPr>
          <w:rFonts w:ascii="Arial" w:hAnsi="Arial" w:cs="Arial"/>
        </w:rPr>
        <w:t xml:space="preserve"> por RRSS de </w:t>
      </w:r>
      <w:proofErr w:type="spellStart"/>
      <w:r w:rsidR="00ED5D65">
        <w:rPr>
          <w:rFonts w:ascii="Arial" w:hAnsi="Arial" w:cs="Arial"/>
        </w:rPr>
        <w:t>Sacyl</w:t>
      </w:r>
      <w:proofErr w:type="spellEnd"/>
      <w:r w:rsidR="00ED5D65">
        <w:rPr>
          <w:rFonts w:ascii="Arial" w:hAnsi="Arial" w:cs="Arial"/>
        </w:rPr>
        <w:t>.</w:t>
      </w:r>
    </w:p>
    <w:p w14:paraId="1E4E82F7" w14:textId="77777777" w:rsidR="006B3B5D" w:rsidRDefault="006B3B5D" w:rsidP="00A74CC2">
      <w:pPr>
        <w:spacing w:after="0" w:line="276" w:lineRule="auto"/>
        <w:rPr>
          <w:rFonts w:ascii="Arial" w:hAnsi="Arial" w:cs="Arial"/>
        </w:rPr>
      </w:pPr>
    </w:p>
    <w:p w14:paraId="217E3B4B" w14:textId="77777777" w:rsidR="006B3B5D" w:rsidRDefault="006B3B5D" w:rsidP="00A74CC2">
      <w:pPr>
        <w:spacing w:after="0" w:line="276" w:lineRule="auto"/>
        <w:rPr>
          <w:rFonts w:ascii="Arial" w:hAnsi="Arial" w:cs="Arial"/>
        </w:rPr>
      </w:pPr>
    </w:p>
    <w:p w14:paraId="04AFDC2A" w14:textId="77777777" w:rsidR="006B3B5D" w:rsidRDefault="006B3B5D" w:rsidP="00A74CC2">
      <w:pPr>
        <w:spacing w:after="0" w:line="276" w:lineRule="auto"/>
        <w:rPr>
          <w:rFonts w:ascii="Arial" w:hAnsi="Arial" w:cs="Arial"/>
        </w:rPr>
      </w:pPr>
    </w:p>
    <w:p w14:paraId="6BD2A4FC" w14:textId="77777777" w:rsidR="006B3B5D" w:rsidRDefault="006B3B5D" w:rsidP="00A74CC2">
      <w:pPr>
        <w:spacing w:after="0" w:line="276" w:lineRule="auto"/>
        <w:rPr>
          <w:rFonts w:ascii="Arial" w:hAnsi="Arial" w:cs="Arial"/>
        </w:rPr>
      </w:pPr>
    </w:p>
    <w:p w14:paraId="09B058C8" w14:textId="77777777" w:rsidR="006B3B5D" w:rsidRDefault="006B3B5D" w:rsidP="00A74CC2">
      <w:pPr>
        <w:spacing w:after="0" w:line="276" w:lineRule="auto"/>
        <w:rPr>
          <w:rFonts w:ascii="Arial" w:hAnsi="Arial" w:cs="Arial"/>
        </w:rPr>
      </w:pPr>
    </w:p>
    <w:p w14:paraId="4356A039" w14:textId="77777777" w:rsidR="006B3B5D" w:rsidRDefault="006B3B5D" w:rsidP="00A74CC2">
      <w:pPr>
        <w:spacing w:after="0" w:line="276" w:lineRule="auto"/>
        <w:rPr>
          <w:rFonts w:ascii="Arial" w:hAnsi="Arial" w:cs="Arial"/>
        </w:rPr>
      </w:pPr>
    </w:p>
    <w:p w14:paraId="50D1ACD1" w14:textId="77777777" w:rsidR="006B3B5D" w:rsidRDefault="006B3B5D" w:rsidP="00A74CC2">
      <w:pPr>
        <w:spacing w:after="0" w:line="276" w:lineRule="auto"/>
        <w:rPr>
          <w:rFonts w:ascii="Arial" w:hAnsi="Arial" w:cs="Arial"/>
        </w:rPr>
      </w:pPr>
    </w:p>
    <w:p w14:paraId="2AF83704" w14:textId="77777777" w:rsidR="006B3B5D" w:rsidRDefault="006B3B5D" w:rsidP="00A74CC2">
      <w:pPr>
        <w:spacing w:after="0" w:line="276" w:lineRule="auto"/>
        <w:rPr>
          <w:rFonts w:ascii="Arial" w:hAnsi="Arial" w:cs="Arial"/>
        </w:rPr>
      </w:pPr>
    </w:p>
    <w:p w14:paraId="62D32213" w14:textId="77777777" w:rsidR="00AC4BD8" w:rsidRPr="00330C58" w:rsidRDefault="00AC4BD8" w:rsidP="00797690">
      <w:pPr>
        <w:spacing w:after="200" w:line="276" w:lineRule="auto"/>
        <w:rPr>
          <w:rFonts w:ascii="Arial" w:hAnsi="Arial" w:cs="Arial"/>
        </w:rPr>
      </w:pPr>
    </w:p>
    <w:p w14:paraId="73B0CF28" w14:textId="77777777" w:rsidR="00797690" w:rsidRDefault="00797690" w:rsidP="00797690">
      <w:pPr>
        <w:spacing w:after="200" w:line="276" w:lineRule="auto"/>
        <w:ind w:firstLine="708"/>
        <w:rPr>
          <w:rFonts w:ascii="Arial" w:hAnsi="Arial" w:cs="Arial"/>
        </w:rPr>
      </w:pPr>
    </w:p>
    <w:p w14:paraId="7FA1DB75" w14:textId="203AD660" w:rsidR="003C6C0D" w:rsidRPr="003C6C0D" w:rsidRDefault="003C6C0D" w:rsidP="003C6C0D">
      <w:pPr>
        <w:rPr>
          <w:rFonts w:ascii="Arial" w:hAnsi="Arial" w:cs="Arial"/>
          <w:b/>
          <w:bCs/>
          <w:u w:val="single"/>
        </w:rPr>
      </w:pPr>
    </w:p>
    <w:p w14:paraId="4FF18508" w14:textId="77777777" w:rsidR="003C6C0D" w:rsidRPr="003C6C0D" w:rsidRDefault="003C6C0D" w:rsidP="003C6C0D">
      <w:pPr>
        <w:rPr>
          <w:rFonts w:ascii="Arial" w:hAnsi="Arial" w:cs="Arial"/>
          <w:b/>
          <w:bCs/>
          <w:u w:val="single"/>
        </w:rPr>
      </w:pPr>
    </w:p>
    <w:p w14:paraId="51199F47" w14:textId="77777777" w:rsidR="00192F7A" w:rsidRPr="005341A2" w:rsidRDefault="00192F7A" w:rsidP="001C5486">
      <w:pPr>
        <w:pStyle w:val="Prrafodelista"/>
        <w:rPr>
          <w:rFonts w:ascii="Arial" w:hAnsi="Arial" w:cs="Arial"/>
          <w:b/>
          <w:bCs/>
          <w:u w:val="single"/>
        </w:rPr>
      </w:pPr>
    </w:p>
    <w:p w14:paraId="4E78BF3C" w14:textId="77777777" w:rsidR="0033493E" w:rsidRPr="005058D3" w:rsidRDefault="0033493E" w:rsidP="001C5486">
      <w:pPr>
        <w:pStyle w:val="Prrafodelista"/>
        <w:rPr>
          <w:rFonts w:ascii="Arial" w:hAnsi="Arial" w:cs="Arial"/>
        </w:rPr>
      </w:pPr>
    </w:p>
    <w:p w14:paraId="617BC4F3" w14:textId="72600386" w:rsidR="00F669E9" w:rsidRPr="00F669E9" w:rsidRDefault="00F669E9" w:rsidP="00F669E9">
      <w:pPr>
        <w:rPr>
          <w:rFonts w:ascii="Arial" w:hAnsi="Arial" w:cs="Arial"/>
        </w:rPr>
      </w:pPr>
    </w:p>
    <w:p w14:paraId="3D68A5E8" w14:textId="77777777" w:rsidR="00F669E9" w:rsidRPr="00F669E9" w:rsidRDefault="00F669E9">
      <w:pPr>
        <w:rPr>
          <w:rFonts w:ascii="Arial" w:hAnsi="Arial" w:cs="Arial"/>
          <w:b/>
          <w:bCs/>
          <w:u w:val="single"/>
        </w:rPr>
      </w:pPr>
    </w:p>
    <w:p w14:paraId="22B23414" w14:textId="77777777" w:rsidR="00F669E9" w:rsidRPr="00F669E9" w:rsidRDefault="00F669E9">
      <w:pPr>
        <w:rPr>
          <w:rFonts w:ascii="Arial" w:hAnsi="Arial" w:cs="Arial"/>
          <w:b/>
          <w:bCs/>
          <w:sz w:val="32"/>
          <w:szCs w:val="32"/>
        </w:rPr>
      </w:pPr>
    </w:p>
    <w:sectPr w:rsidR="00F669E9" w:rsidRPr="00F669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5C93" w14:textId="77777777" w:rsidR="00AA54D5" w:rsidRDefault="00AA54D5" w:rsidP="00BE3AED">
      <w:pPr>
        <w:spacing w:after="0" w:line="240" w:lineRule="auto"/>
      </w:pPr>
      <w:r>
        <w:separator/>
      </w:r>
    </w:p>
  </w:endnote>
  <w:endnote w:type="continuationSeparator" w:id="0">
    <w:p w14:paraId="2BF71446" w14:textId="77777777" w:rsidR="00AA54D5" w:rsidRDefault="00AA54D5" w:rsidP="00BE3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67B51" w14:textId="77777777" w:rsidR="00AA54D5" w:rsidRDefault="00AA54D5" w:rsidP="00BE3AED">
      <w:pPr>
        <w:spacing w:after="0" w:line="240" w:lineRule="auto"/>
      </w:pPr>
      <w:r>
        <w:separator/>
      </w:r>
    </w:p>
  </w:footnote>
  <w:footnote w:type="continuationSeparator" w:id="0">
    <w:p w14:paraId="17523C0D" w14:textId="77777777" w:rsidR="00AA54D5" w:rsidRDefault="00AA54D5" w:rsidP="00BE3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D3523"/>
    <w:multiLevelType w:val="hybridMultilevel"/>
    <w:tmpl w:val="84122F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33A4F"/>
    <w:multiLevelType w:val="hybridMultilevel"/>
    <w:tmpl w:val="56C4EE9E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24B2E"/>
    <w:multiLevelType w:val="hybridMultilevel"/>
    <w:tmpl w:val="E9D66E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727D2"/>
    <w:multiLevelType w:val="hybridMultilevel"/>
    <w:tmpl w:val="A30A3C06"/>
    <w:lvl w:ilvl="0" w:tplc="C70CB1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F3FE6"/>
    <w:multiLevelType w:val="hybridMultilevel"/>
    <w:tmpl w:val="B7D4D5B6"/>
    <w:lvl w:ilvl="0" w:tplc="0C0A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 w15:restartNumberingAfterBreak="0">
    <w:nsid w:val="3FB00969"/>
    <w:multiLevelType w:val="hybridMultilevel"/>
    <w:tmpl w:val="D36A0D3C"/>
    <w:lvl w:ilvl="0" w:tplc="3DB242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C0560"/>
    <w:multiLevelType w:val="hybridMultilevel"/>
    <w:tmpl w:val="D10C4030"/>
    <w:lvl w:ilvl="0" w:tplc="D5C209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051EDA"/>
    <w:multiLevelType w:val="hybridMultilevel"/>
    <w:tmpl w:val="7E9C8B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530D0"/>
    <w:multiLevelType w:val="hybridMultilevel"/>
    <w:tmpl w:val="EFCE4DD2"/>
    <w:lvl w:ilvl="0" w:tplc="09A08186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A809EC0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BFCA42D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CDD4BC0E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CFE37DA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9ECECB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E03AD01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783891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1938B98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EDA7FB3"/>
    <w:multiLevelType w:val="hybridMultilevel"/>
    <w:tmpl w:val="10B0B346"/>
    <w:lvl w:ilvl="0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ACA5C95"/>
    <w:multiLevelType w:val="hybridMultilevel"/>
    <w:tmpl w:val="0C06C0E4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529454">
    <w:abstractNumId w:val="5"/>
  </w:num>
  <w:num w:numId="2" w16cid:durableId="961611104">
    <w:abstractNumId w:val="3"/>
  </w:num>
  <w:num w:numId="3" w16cid:durableId="1280604510">
    <w:abstractNumId w:val="9"/>
  </w:num>
  <w:num w:numId="4" w16cid:durableId="1995061105">
    <w:abstractNumId w:val="4"/>
  </w:num>
  <w:num w:numId="5" w16cid:durableId="1780907437">
    <w:abstractNumId w:val="2"/>
  </w:num>
  <w:num w:numId="6" w16cid:durableId="431635010">
    <w:abstractNumId w:val="1"/>
  </w:num>
  <w:num w:numId="7" w16cid:durableId="214202408">
    <w:abstractNumId w:val="6"/>
  </w:num>
  <w:num w:numId="8" w16cid:durableId="384333800">
    <w:abstractNumId w:val="7"/>
  </w:num>
  <w:num w:numId="9" w16cid:durableId="860705113">
    <w:abstractNumId w:val="0"/>
  </w:num>
  <w:num w:numId="10" w16cid:durableId="1019359341">
    <w:abstractNumId w:val="8"/>
  </w:num>
  <w:num w:numId="11" w16cid:durableId="11382608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9E9"/>
    <w:rsid w:val="0001726E"/>
    <w:rsid w:val="000C0370"/>
    <w:rsid w:val="000C46F1"/>
    <w:rsid w:val="000D0855"/>
    <w:rsid w:val="000E2D9D"/>
    <w:rsid w:val="000F01B9"/>
    <w:rsid w:val="00116FE5"/>
    <w:rsid w:val="001230D2"/>
    <w:rsid w:val="00190297"/>
    <w:rsid w:val="00192F7A"/>
    <w:rsid w:val="001A6E9B"/>
    <w:rsid w:val="001C2BE1"/>
    <w:rsid w:val="001C5486"/>
    <w:rsid w:val="001F398B"/>
    <w:rsid w:val="00230C47"/>
    <w:rsid w:val="00235AC7"/>
    <w:rsid w:val="00330C58"/>
    <w:rsid w:val="0033493E"/>
    <w:rsid w:val="00334E83"/>
    <w:rsid w:val="003C6C0D"/>
    <w:rsid w:val="00403087"/>
    <w:rsid w:val="004057C0"/>
    <w:rsid w:val="00455EB5"/>
    <w:rsid w:val="004725CF"/>
    <w:rsid w:val="004757FF"/>
    <w:rsid w:val="004807A6"/>
    <w:rsid w:val="004973AA"/>
    <w:rsid w:val="004A48C2"/>
    <w:rsid w:val="004D0571"/>
    <w:rsid w:val="005058D3"/>
    <w:rsid w:val="00507D64"/>
    <w:rsid w:val="00530654"/>
    <w:rsid w:val="005341A2"/>
    <w:rsid w:val="00557C7D"/>
    <w:rsid w:val="00562452"/>
    <w:rsid w:val="005A6739"/>
    <w:rsid w:val="005B0D62"/>
    <w:rsid w:val="005B2403"/>
    <w:rsid w:val="005C1E10"/>
    <w:rsid w:val="0062497D"/>
    <w:rsid w:val="00655819"/>
    <w:rsid w:val="00683B26"/>
    <w:rsid w:val="006B3B5D"/>
    <w:rsid w:val="006C314A"/>
    <w:rsid w:val="006E3AF4"/>
    <w:rsid w:val="007042F3"/>
    <w:rsid w:val="00732246"/>
    <w:rsid w:val="00734B40"/>
    <w:rsid w:val="00741D1B"/>
    <w:rsid w:val="007539A9"/>
    <w:rsid w:val="00797690"/>
    <w:rsid w:val="007C4DD7"/>
    <w:rsid w:val="00833410"/>
    <w:rsid w:val="0084013C"/>
    <w:rsid w:val="00840CC9"/>
    <w:rsid w:val="0084689C"/>
    <w:rsid w:val="00846F68"/>
    <w:rsid w:val="00853C60"/>
    <w:rsid w:val="008645C5"/>
    <w:rsid w:val="00902B85"/>
    <w:rsid w:val="009A400C"/>
    <w:rsid w:val="009A6A3B"/>
    <w:rsid w:val="009C0F15"/>
    <w:rsid w:val="00A11D3D"/>
    <w:rsid w:val="00A2601D"/>
    <w:rsid w:val="00A45635"/>
    <w:rsid w:val="00A74CC2"/>
    <w:rsid w:val="00A82218"/>
    <w:rsid w:val="00A96DAE"/>
    <w:rsid w:val="00AA54D5"/>
    <w:rsid w:val="00AC4BD8"/>
    <w:rsid w:val="00B078E3"/>
    <w:rsid w:val="00B40CBB"/>
    <w:rsid w:val="00B66BBF"/>
    <w:rsid w:val="00BE3AED"/>
    <w:rsid w:val="00C06081"/>
    <w:rsid w:val="00C0718B"/>
    <w:rsid w:val="00C34E12"/>
    <w:rsid w:val="00C54C64"/>
    <w:rsid w:val="00C54D4B"/>
    <w:rsid w:val="00C803BB"/>
    <w:rsid w:val="00CA732A"/>
    <w:rsid w:val="00CC6D5B"/>
    <w:rsid w:val="00CF4B0E"/>
    <w:rsid w:val="00D02EFC"/>
    <w:rsid w:val="00D1568F"/>
    <w:rsid w:val="00D34B3B"/>
    <w:rsid w:val="00D83F3F"/>
    <w:rsid w:val="00D9216E"/>
    <w:rsid w:val="00D96543"/>
    <w:rsid w:val="00DE053B"/>
    <w:rsid w:val="00DE3877"/>
    <w:rsid w:val="00E22041"/>
    <w:rsid w:val="00E3007C"/>
    <w:rsid w:val="00E90443"/>
    <w:rsid w:val="00ED5D65"/>
    <w:rsid w:val="00F05F9A"/>
    <w:rsid w:val="00F110A1"/>
    <w:rsid w:val="00F41CFD"/>
    <w:rsid w:val="00F46F18"/>
    <w:rsid w:val="00F62DC3"/>
    <w:rsid w:val="00F6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742B0"/>
  <w15:chartTrackingRefBased/>
  <w15:docId w15:val="{EC99DCD9-89E4-44E5-94A2-77B78ABA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69E9"/>
    <w:pPr>
      <w:ind w:left="720"/>
      <w:contextualSpacing/>
    </w:pPr>
  </w:style>
  <w:style w:type="paragraph" w:customStyle="1" w:styleId="Default">
    <w:name w:val="Default"/>
    <w:rsid w:val="008645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349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3493E"/>
    <w:rPr>
      <w:color w:val="605E5C"/>
      <w:shd w:val="clear" w:color="auto" w:fill="E1DFDD"/>
    </w:rPr>
  </w:style>
  <w:style w:type="table" w:customStyle="1" w:styleId="TableNormal">
    <w:name w:val="Table Normal"/>
    <w:rsid w:val="0001726E"/>
    <w:pPr>
      <w:widowControl w:val="0"/>
      <w:spacing w:after="0" w:line="240" w:lineRule="auto"/>
    </w:pPr>
    <w:rPr>
      <w:rFonts w:ascii="Calibri" w:eastAsia="Calibri" w:hAnsi="Calibri" w:cs="Calibri"/>
      <w:kern w:val="0"/>
      <w:lang w:eastAsia="es-E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BE3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3AED"/>
  </w:style>
  <w:style w:type="paragraph" w:styleId="Piedepgina">
    <w:name w:val="footer"/>
    <w:basedOn w:val="Normal"/>
    <w:link w:val="PiedepginaCar"/>
    <w:uiPriority w:val="99"/>
    <w:unhideWhenUsed/>
    <w:rsid w:val="00BE3A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3AED"/>
  </w:style>
  <w:style w:type="character" w:styleId="Hipervnculovisitado">
    <w:name w:val="FollowedHyperlink"/>
    <w:basedOn w:val="Fuentedeprrafopredeter"/>
    <w:uiPriority w:val="99"/>
    <w:semiHidden/>
    <w:unhideWhenUsed/>
    <w:rsid w:val="006B3B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apcyl.es/wp-content/uploads/2023/01/Programa-Reunion-Leon-2023.pdf" TargetMode="External"/><Relationship Id="rId13" Type="http://schemas.openxmlformats.org/officeDocument/2006/relationships/hyperlink" Target="https://x.com/apapcyl?t=iRouEszdNjncdLe-w-_7cQ&amp;s=0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s://apapcyl.es/comunicado-de-apapcyl-en-relacion-con-el-incremento-de-las-plantillas-de-pediatras-en-los-hospitales-de-castilla-y-le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apcyl.es/wp-content/uploads/2023/06/INFORME-TDR-PEDIATRIA-AP-2023.pdf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sccalp.org/uploads/ckeditor/attachments/70/xxiv-memorial_progra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cscyl.com/cursos/2023-10-04/actualizacion-en-vacunacion-de-la-gripe-en-pediatria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1717</Words>
  <Characters>9448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Maite Martínez Rivera</dc:creator>
  <cp:keywords/>
  <dc:description/>
  <cp:lastModifiedBy>Maite Martínez Rivera</cp:lastModifiedBy>
  <cp:revision>2</cp:revision>
  <dcterms:created xsi:type="dcterms:W3CDTF">2024-01-25T19:42:00Z</dcterms:created>
  <dcterms:modified xsi:type="dcterms:W3CDTF">2024-01-25T19:42:00Z</dcterms:modified>
</cp:coreProperties>
</file>