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2FAEE" w14:textId="316CB109" w:rsidR="00D06583" w:rsidRDefault="00D06583">
      <w:r w:rsidRPr="00D76296">
        <w:rPr>
          <w:noProof/>
          <w:sz w:val="32"/>
          <w:szCs w:val="32"/>
          <w:lang w:eastAsia="es-ES"/>
        </w:rPr>
        <w:drawing>
          <wp:inline distT="0" distB="0" distL="0" distR="0" wp14:anchorId="70F4466C" wp14:editId="663E9917">
            <wp:extent cx="876300" cy="865277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5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</w:t>
      </w:r>
      <w:r w:rsidRPr="00D76296">
        <w:rPr>
          <w:noProof/>
          <w:sz w:val="32"/>
          <w:szCs w:val="32"/>
          <w:lang w:eastAsia="es-ES"/>
        </w:rPr>
        <w:drawing>
          <wp:inline distT="0" distB="0" distL="0" distR="0" wp14:anchorId="397CC373" wp14:editId="0262EC9F">
            <wp:extent cx="1543050" cy="636234"/>
            <wp:effectExtent l="19050" t="0" r="0" b="0"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36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61ECFA" w14:textId="328DAEB3" w:rsidR="009562D9" w:rsidRDefault="009562D9" w:rsidP="00780872">
      <w:pPr>
        <w:spacing w:after="0"/>
        <w:rPr>
          <w:rFonts w:cstheme="minorHAnsi"/>
        </w:rPr>
      </w:pPr>
      <w:r w:rsidRPr="00712D68">
        <w:rPr>
          <w:rFonts w:cstheme="minorHAnsi"/>
        </w:rPr>
        <w:t xml:space="preserve">MEMORIA DE ACTIVIDADES DEL GRUPO DE PATOLOGÍA INFECCIOSA DE </w:t>
      </w:r>
      <w:proofErr w:type="spellStart"/>
      <w:r w:rsidRPr="00712D68">
        <w:rPr>
          <w:rFonts w:cstheme="minorHAnsi"/>
        </w:rPr>
        <w:t>AEPap</w:t>
      </w:r>
      <w:proofErr w:type="spellEnd"/>
      <w:r w:rsidRPr="00712D68">
        <w:rPr>
          <w:rFonts w:cstheme="minorHAnsi"/>
        </w:rPr>
        <w:t xml:space="preserve"> </w:t>
      </w:r>
      <w:r w:rsidRPr="00C152E0">
        <w:rPr>
          <w:rFonts w:cstheme="minorHAnsi"/>
        </w:rPr>
        <w:t>año 202</w:t>
      </w:r>
      <w:r w:rsidR="00780872">
        <w:rPr>
          <w:rFonts w:cstheme="minorHAnsi"/>
        </w:rPr>
        <w:t>1</w:t>
      </w:r>
    </w:p>
    <w:p w14:paraId="0309DB43" w14:textId="2C2D3B49" w:rsidR="00780872" w:rsidRDefault="00780872" w:rsidP="00780872">
      <w:pPr>
        <w:spacing w:after="0"/>
        <w:rPr>
          <w:rFonts w:cstheme="minorHAnsi"/>
        </w:rPr>
      </w:pPr>
      <w:r w:rsidRPr="00712D68">
        <w:rPr>
          <w:rFonts w:cstheme="minorHAnsi"/>
        </w:rPr>
        <w:t>Fecha de formación del grupo: noviembre de 2013</w:t>
      </w:r>
    </w:p>
    <w:p w14:paraId="637F9B18" w14:textId="77777777" w:rsidR="00780872" w:rsidRDefault="00780872" w:rsidP="009562D9">
      <w:pPr>
        <w:rPr>
          <w:rFonts w:cstheme="minorHAnsi"/>
        </w:rPr>
      </w:pPr>
    </w:p>
    <w:p w14:paraId="0073D95B" w14:textId="374EC245" w:rsidR="00780872" w:rsidRPr="00780872" w:rsidRDefault="00780872" w:rsidP="009562D9">
      <w:pPr>
        <w:rPr>
          <w:rFonts w:cstheme="minorHAnsi"/>
          <w:b/>
          <w:bCs/>
        </w:rPr>
      </w:pPr>
      <w:r w:rsidRPr="00780872">
        <w:rPr>
          <w:rFonts w:cstheme="minorHAnsi"/>
          <w:b/>
          <w:bCs/>
        </w:rPr>
        <w:t>Integrantes</w:t>
      </w:r>
    </w:p>
    <w:p w14:paraId="590A1BF4" w14:textId="77777777" w:rsidR="009562D9" w:rsidRPr="009562D9" w:rsidRDefault="009562D9" w:rsidP="00956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34"/>
        <w:gridCol w:w="3417"/>
        <w:gridCol w:w="3194"/>
      </w:tblGrid>
      <w:tr w:rsidR="009562D9" w:rsidRPr="009562D9" w14:paraId="5D92BE9D" w14:textId="77777777" w:rsidTr="009562D9">
        <w:tc>
          <w:tcPr>
            <w:tcW w:w="27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73DF37E7" w14:textId="77777777" w:rsidR="009562D9" w:rsidRPr="009562D9" w:rsidRDefault="009562D9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r w:rsidRPr="009562D9">
              <w:rPr>
                <w:rFonts w:ascii="Museo Slab" w:eastAsia="Times New Roman" w:hAnsi="Museo Slab" w:cs="Times New Roman"/>
                <w:b/>
                <w:bCs/>
                <w:color w:val="3E3E3E"/>
                <w:sz w:val="21"/>
                <w:szCs w:val="21"/>
                <w:lang w:eastAsia="es-ES"/>
              </w:rPr>
              <w:t>Coordinadora:</w:t>
            </w:r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 María Rosa Albañil Ballesteros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09812" w14:textId="77777777" w:rsidR="009562D9" w:rsidRPr="009562D9" w:rsidRDefault="00DC5825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hyperlink r:id="rId7" w:history="1">
              <w:r w:rsidR="009562D9" w:rsidRPr="009562D9">
                <w:rPr>
                  <w:rFonts w:ascii="Museo Slab" w:eastAsia="Times New Roman" w:hAnsi="Museo Slab" w:cs="Times New Roman"/>
                  <w:color w:val="344893"/>
                  <w:sz w:val="21"/>
                  <w:szCs w:val="21"/>
                  <w:u w:val="single"/>
                  <w:lang w:eastAsia="es-ES"/>
                </w:rPr>
                <w:t>mralba100@hotmail.com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6CDD1" w14:textId="77777777" w:rsidR="009562D9" w:rsidRPr="009562D9" w:rsidRDefault="009562D9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CS Cuzco. Fuenlabrada. Madrid</w:t>
            </w:r>
          </w:p>
        </w:tc>
      </w:tr>
      <w:tr w:rsidR="009562D9" w:rsidRPr="009562D9" w14:paraId="4E99ED17" w14:textId="77777777" w:rsidTr="009562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77841" w14:textId="77777777" w:rsidR="009562D9" w:rsidRPr="009562D9" w:rsidRDefault="009562D9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 xml:space="preserve">Santiago Alfayate </w:t>
            </w:r>
            <w:proofErr w:type="spellStart"/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Miguelez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D530A" w14:textId="77777777" w:rsidR="009562D9" w:rsidRPr="009562D9" w:rsidRDefault="00DC5825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hyperlink r:id="rId8" w:history="1">
              <w:r w:rsidR="009562D9" w:rsidRPr="009562D9">
                <w:rPr>
                  <w:rFonts w:ascii="Museo Slab" w:eastAsia="Times New Roman" w:hAnsi="Museo Slab" w:cs="Times New Roman"/>
                  <w:color w:val="344893"/>
                  <w:sz w:val="21"/>
                  <w:szCs w:val="21"/>
                  <w:u w:val="single"/>
                  <w:lang w:eastAsia="es-ES"/>
                </w:rPr>
                <w:t>santiagoalfayatem@gmail.com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7A962" w14:textId="77777777" w:rsidR="009562D9" w:rsidRPr="009562D9" w:rsidRDefault="009562D9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 xml:space="preserve">H.U. Virgen de la </w:t>
            </w:r>
            <w:proofErr w:type="spellStart"/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Arreixaca</w:t>
            </w:r>
            <w:proofErr w:type="spellEnd"/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. Murcia</w:t>
            </w:r>
          </w:p>
        </w:tc>
      </w:tr>
      <w:tr w:rsidR="009562D9" w:rsidRPr="009562D9" w14:paraId="6240624D" w14:textId="77777777" w:rsidTr="009562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9790E" w14:textId="77777777" w:rsidR="009562D9" w:rsidRPr="009562D9" w:rsidRDefault="009562D9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 xml:space="preserve">Josefa Ares </w:t>
            </w:r>
            <w:proofErr w:type="spellStart"/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Alvarez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5BE91" w14:textId="77777777" w:rsidR="009562D9" w:rsidRPr="009562D9" w:rsidRDefault="00DC5825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hyperlink r:id="rId9" w:tgtFrame="_blank" w:history="1">
              <w:r w:rsidR="009562D9" w:rsidRPr="009562D9">
                <w:rPr>
                  <w:rFonts w:ascii="Museo Slab" w:eastAsia="Times New Roman" w:hAnsi="Museo Slab" w:cs="Times New Roman"/>
                  <w:color w:val="344893"/>
                  <w:sz w:val="21"/>
                  <w:szCs w:val="21"/>
                  <w:u w:val="single"/>
                  <w:lang w:eastAsia="es-ES"/>
                </w:rPr>
                <w:t>josefa.ares.alvarez@sergas.es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C8829" w14:textId="237F1BB0" w:rsidR="009562D9" w:rsidRPr="009562D9" w:rsidRDefault="009562D9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 xml:space="preserve">CS </w:t>
            </w:r>
            <w:proofErr w:type="spellStart"/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Vir</w:t>
            </w:r>
            <w:r w:rsidR="00DD1D2F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x</w:t>
            </w:r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en</w:t>
            </w:r>
            <w:proofErr w:type="spellEnd"/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 xml:space="preserve"> Peregrina. Pontevedra</w:t>
            </w:r>
          </w:p>
        </w:tc>
      </w:tr>
      <w:tr w:rsidR="009562D9" w:rsidRPr="009562D9" w14:paraId="3C9B766A" w14:textId="77777777" w:rsidTr="009562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81796" w14:textId="77777777" w:rsidR="009562D9" w:rsidRPr="009562D9" w:rsidRDefault="009562D9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 xml:space="preserve">Alicia </w:t>
            </w:r>
            <w:proofErr w:type="spellStart"/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Berghezan</w:t>
            </w:r>
            <w:proofErr w:type="spellEnd"/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 xml:space="preserve"> Suárez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DB9BF" w14:textId="77777777" w:rsidR="009562D9" w:rsidRPr="009562D9" w:rsidRDefault="00DC5825" w:rsidP="009562D9">
            <w:pPr>
              <w:spacing w:after="0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hyperlink r:id="rId10" w:history="1">
              <w:r w:rsidR="009562D9" w:rsidRPr="009562D9">
                <w:rPr>
                  <w:rFonts w:ascii="Museo Slab" w:eastAsia="Times New Roman" w:hAnsi="Museo Slab" w:cs="Times New Roman"/>
                  <w:color w:val="344893"/>
                  <w:sz w:val="21"/>
                  <w:szCs w:val="21"/>
                  <w:u w:val="single"/>
                  <w:lang w:eastAsia="es-ES"/>
                </w:rPr>
                <w:t>abergsua@gmail.com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BAF93" w14:textId="77777777" w:rsidR="009562D9" w:rsidRPr="009562D9" w:rsidRDefault="009562D9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proofErr w:type="gramStart"/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Hospital  de</w:t>
            </w:r>
            <w:proofErr w:type="gramEnd"/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 xml:space="preserve"> Denia, Alicante</w:t>
            </w:r>
          </w:p>
        </w:tc>
      </w:tr>
      <w:tr w:rsidR="009562D9" w:rsidRPr="009562D9" w14:paraId="5DFB8D04" w14:textId="77777777" w:rsidTr="009562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A9C72" w14:textId="77777777" w:rsidR="009562D9" w:rsidRPr="009562D9" w:rsidRDefault="009562D9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Ana Cubero Santos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09663" w14:textId="77777777" w:rsidR="009562D9" w:rsidRPr="009562D9" w:rsidRDefault="00DC5825" w:rsidP="009562D9">
            <w:pPr>
              <w:spacing w:after="0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hyperlink r:id="rId11" w:tgtFrame="_blank" w:history="1">
              <w:r w:rsidR="009562D9" w:rsidRPr="009562D9">
                <w:rPr>
                  <w:rFonts w:ascii="Museo Slab" w:eastAsia="Times New Roman" w:hAnsi="Museo Slab" w:cs="Times New Roman"/>
                  <w:color w:val="344893"/>
                  <w:sz w:val="21"/>
                  <w:szCs w:val="21"/>
                  <w:u w:val="single"/>
                  <w:lang w:eastAsia="es-ES"/>
                </w:rPr>
                <w:t>ana.cubero@salud-juntaex.es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606B2" w14:textId="77777777" w:rsidR="009562D9" w:rsidRPr="009562D9" w:rsidRDefault="009562D9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CS El Progreso. Badajoz</w:t>
            </w:r>
          </w:p>
        </w:tc>
      </w:tr>
      <w:tr w:rsidR="009562D9" w:rsidRPr="009562D9" w14:paraId="63F7378D" w14:textId="77777777" w:rsidTr="009562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DAEB1" w14:textId="77777777" w:rsidR="009562D9" w:rsidRPr="009562D9" w:rsidRDefault="009562D9" w:rsidP="009562D9">
            <w:pPr>
              <w:spacing w:after="0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María Luisa García Gestoso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386C8" w14:textId="77777777" w:rsidR="009562D9" w:rsidRPr="009562D9" w:rsidRDefault="00DC5825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hyperlink r:id="rId12" w:history="1">
              <w:r w:rsidR="009562D9" w:rsidRPr="009562D9">
                <w:rPr>
                  <w:rFonts w:ascii="Museo Slab" w:eastAsia="Times New Roman" w:hAnsi="Museo Slab" w:cs="Times New Roman"/>
                  <w:color w:val="344893"/>
                  <w:sz w:val="21"/>
                  <w:szCs w:val="21"/>
                  <w:u w:val="single"/>
                  <w:lang w:eastAsia="es-ES"/>
                </w:rPr>
                <w:t>mgarciagestoso@gmail.com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66F43" w14:textId="77777777" w:rsidR="009562D9" w:rsidRPr="009562D9" w:rsidRDefault="009562D9" w:rsidP="009562D9">
            <w:pPr>
              <w:spacing w:after="0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Centro de San Luis, Sevilla</w:t>
            </w:r>
          </w:p>
        </w:tc>
      </w:tr>
      <w:tr w:rsidR="009562D9" w:rsidRPr="009562D9" w14:paraId="2240121A" w14:textId="77777777" w:rsidTr="009562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B10BD" w14:textId="77777777" w:rsidR="009562D9" w:rsidRPr="009562D9" w:rsidRDefault="009562D9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 xml:space="preserve">Cesar </w:t>
            </w:r>
            <w:proofErr w:type="spellStart"/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Garcia</w:t>
            </w:r>
            <w:proofErr w:type="spellEnd"/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 xml:space="preserve"> Vera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DE773" w14:textId="77777777" w:rsidR="009562D9" w:rsidRPr="009562D9" w:rsidRDefault="00DC5825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hyperlink r:id="rId13" w:history="1">
              <w:r w:rsidR="009562D9" w:rsidRPr="009562D9">
                <w:rPr>
                  <w:rFonts w:ascii="Museo Slab" w:eastAsia="Times New Roman" w:hAnsi="Museo Slab" w:cs="Times New Roman"/>
                  <w:color w:val="344893"/>
                  <w:sz w:val="21"/>
                  <w:szCs w:val="21"/>
                  <w:u w:val="single"/>
                  <w:lang w:eastAsia="es-ES"/>
                </w:rPr>
                <w:t>cgarciavera@gmail.com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4D084" w14:textId="77777777" w:rsidR="009562D9" w:rsidRPr="009562D9" w:rsidRDefault="009562D9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CS José Ramón Muñoz Fernández. Zaragoza</w:t>
            </w:r>
          </w:p>
        </w:tc>
      </w:tr>
      <w:tr w:rsidR="009562D9" w:rsidRPr="009562D9" w14:paraId="1DE1C558" w14:textId="77777777" w:rsidTr="009562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32120" w14:textId="77777777" w:rsidR="009562D9" w:rsidRPr="009562D9" w:rsidRDefault="009562D9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Ana Grande Tejada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A8C84" w14:textId="77777777" w:rsidR="009562D9" w:rsidRPr="009562D9" w:rsidRDefault="00DC5825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hyperlink r:id="rId14" w:history="1">
              <w:r w:rsidR="009562D9" w:rsidRPr="009562D9">
                <w:rPr>
                  <w:rFonts w:ascii="Museo Slab" w:eastAsia="Times New Roman" w:hAnsi="Museo Slab" w:cs="Times New Roman"/>
                  <w:color w:val="344893"/>
                  <w:sz w:val="21"/>
                  <w:szCs w:val="21"/>
                  <w:u w:val="single"/>
                  <w:lang w:eastAsia="es-ES"/>
                </w:rPr>
                <w:t>anagrandetejada@yahoo.es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D46CB" w14:textId="77777777" w:rsidR="009562D9" w:rsidRPr="009562D9" w:rsidRDefault="009562D9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Hospital Badajoz</w:t>
            </w:r>
          </w:p>
        </w:tc>
      </w:tr>
      <w:tr w:rsidR="009562D9" w:rsidRPr="009562D9" w14:paraId="4586686D" w14:textId="77777777" w:rsidTr="009562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C9483" w14:textId="77777777" w:rsidR="009562D9" w:rsidRPr="009562D9" w:rsidRDefault="009562D9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 xml:space="preserve">Rafael Jiménez </w:t>
            </w:r>
            <w:proofErr w:type="spellStart"/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Alés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A53BB" w14:textId="77777777" w:rsidR="009562D9" w:rsidRPr="009562D9" w:rsidRDefault="009562D9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 </w:t>
            </w:r>
            <w:hyperlink r:id="rId15" w:tgtFrame="_blank" w:history="1">
              <w:r w:rsidRPr="009562D9">
                <w:rPr>
                  <w:rFonts w:ascii="Museo Slab" w:eastAsia="Times New Roman" w:hAnsi="Museo Slab" w:cs="Times New Roman"/>
                  <w:color w:val="344893"/>
                  <w:sz w:val="21"/>
                  <w:szCs w:val="21"/>
                  <w:u w:val="single"/>
                  <w:lang w:eastAsia="es-ES"/>
                </w:rPr>
                <w:t>alesmismo@gmail.com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B2DBC" w14:textId="77777777" w:rsidR="009562D9" w:rsidRPr="009562D9" w:rsidRDefault="009562D9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 xml:space="preserve">CS de </w:t>
            </w:r>
            <w:proofErr w:type="gramStart"/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la  Roda</w:t>
            </w:r>
            <w:proofErr w:type="gramEnd"/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 xml:space="preserve"> (Sevilla)</w:t>
            </w:r>
          </w:p>
        </w:tc>
      </w:tr>
      <w:tr w:rsidR="009562D9" w:rsidRPr="009562D9" w14:paraId="06F224CF" w14:textId="77777777" w:rsidTr="009562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10359" w14:textId="77777777" w:rsidR="009562D9" w:rsidRPr="009562D9" w:rsidRDefault="009562D9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 xml:space="preserve">Pilar </w:t>
            </w:r>
            <w:proofErr w:type="spellStart"/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Lupiani</w:t>
            </w:r>
            <w:proofErr w:type="spellEnd"/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 xml:space="preserve"> Castellanos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A60CC" w14:textId="77777777" w:rsidR="009562D9" w:rsidRPr="009562D9" w:rsidRDefault="009562D9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 </w:t>
            </w:r>
            <w:hyperlink r:id="rId16" w:history="1">
              <w:r w:rsidRPr="009562D9">
                <w:rPr>
                  <w:rFonts w:ascii="Museo Slab" w:eastAsia="Times New Roman" w:hAnsi="Museo Slab" w:cs="Times New Roman"/>
                  <w:color w:val="344893"/>
                  <w:sz w:val="21"/>
                  <w:szCs w:val="21"/>
                  <w:u w:val="single"/>
                  <w:lang w:eastAsia="es-ES"/>
                </w:rPr>
                <w:t>pililupi@hotmail.com</w:t>
              </w:r>
            </w:hyperlink>
          </w:p>
          <w:p w14:paraId="52F0486D" w14:textId="77777777" w:rsidR="009562D9" w:rsidRPr="009562D9" w:rsidRDefault="009562D9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 </w:t>
            </w:r>
            <w:hyperlink r:id="rId17" w:tgtFrame="_blank" w:history="1">
              <w:r w:rsidRPr="009562D9">
                <w:rPr>
                  <w:rFonts w:ascii="Museo Slab" w:eastAsia="Times New Roman" w:hAnsi="Museo Slab" w:cs="Times New Roman"/>
                  <w:color w:val="344893"/>
                  <w:sz w:val="21"/>
                  <w:szCs w:val="21"/>
                  <w:u w:val="single"/>
                  <w:lang w:eastAsia="es-ES"/>
                </w:rPr>
                <w:t>lupiani.pilar@gmail.com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76107" w14:textId="77777777" w:rsidR="009562D9" w:rsidRPr="009562D9" w:rsidRDefault="009562D9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UGC Joaquín Pece, San Fernando. Cádiz</w:t>
            </w:r>
          </w:p>
        </w:tc>
      </w:tr>
      <w:tr w:rsidR="009562D9" w:rsidRPr="009562D9" w14:paraId="036F9BB8" w14:textId="77777777" w:rsidTr="009562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AD5D2" w14:textId="77777777" w:rsidR="009562D9" w:rsidRPr="009562D9" w:rsidRDefault="009562D9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Yolanda Martín Peinador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98ABF" w14:textId="77777777" w:rsidR="009562D9" w:rsidRPr="009562D9" w:rsidRDefault="00DC5825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hyperlink r:id="rId18" w:tgtFrame="_blank" w:history="1">
              <w:r w:rsidR="009562D9" w:rsidRPr="009562D9">
                <w:rPr>
                  <w:rFonts w:ascii="Museo Slab" w:eastAsia="Times New Roman" w:hAnsi="Museo Slab" w:cs="Times New Roman"/>
                  <w:color w:val="344893"/>
                  <w:sz w:val="21"/>
                  <w:szCs w:val="21"/>
                  <w:u w:val="single"/>
                  <w:lang w:eastAsia="es-ES"/>
                </w:rPr>
                <w:t>yolanda.martinpei@salud.madrid.org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C705E" w14:textId="77777777" w:rsidR="009562D9" w:rsidRPr="009562D9" w:rsidRDefault="009562D9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CS Goya. Madrid</w:t>
            </w:r>
          </w:p>
        </w:tc>
      </w:tr>
      <w:tr w:rsidR="009562D9" w:rsidRPr="009562D9" w14:paraId="1424C338" w14:textId="77777777" w:rsidTr="009562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5A5F4" w14:textId="77777777" w:rsidR="009562D9" w:rsidRPr="009562D9" w:rsidRDefault="009562D9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María José Martínez Chamorro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C5FC0" w14:textId="77777777" w:rsidR="009562D9" w:rsidRPr="009562D9" w:rsidRDefault="00DC5825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hyperlink r:id="rId19" w:history="1">
              <w:r w:rsidR="009562D9" w:rsidRPr="009562D9">
                <w:rPr>
                  <w:rFonts w:ascii="Museo Slab" w:eastAsia="Times New Roman" w:hAnsi="Museo Slab" w:cs="Times New Roman"/>
                  <w:color w:val="344893"/>
                  <w:sz w:val="21"/>
                  <w:szCs w:val="21"/>
                  <w:u w:val="single"/>
                  <w:lang w:eastAsia="es-ES"/>
                </w:rPr>
                <w:t>mariajose.martinez@scsalud.es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227FD" w14:textId="77777777" w:rsidR="009562D9" w:rsidRPr="009562D9" w:rsidRDefault="009562D9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C S de Polanco, Cantabria.</w:t>
            </w:r>
          </w:p>
        </w:tc>
      </w:tr>
      <w:tr w:rsidR="009562D9" w:rsidRPr="009562D9" w14:paraId="1B81B010" w14:textId="77777777" w:rsidTr="009562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1F88F" w14:textId="77777777" w:rsidR="009562D9" w:rsidRPr="009562D9" w:rsidRDefault="009562D9" w:rsidP="009562D9">
            <w:pPr>
              <w:spacing w:after="0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 xml:space="preserve">Beatriz Morillo </w:t>
            </w:r>
            <w:proofErr w:type="spellStart"/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Gutierrez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96F27" w14:textId="77777777" w:rsidR="009562D9" w:rsidRPr="009562D9" w:rsidRDefault="00DC5825" w:rsidP="009562D9">
            <w:pPr>
              <w:spacing w:after="0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hyperlink r:id="rId20" w:history="1">
              <w:r w:rsidR="009562D9" w:rsidRPr="009562D9">
                <w:rPr>
                  <w:rFonts w:ascii="Museo Slab" w:eastAsia="Times New Roman" w:hAnsi="Museo Slab" w:cs="Times New Roman"/>
                  <w:color w:val="344893"/>
                  <w:sz w:val="21"/>
                  <w:szCs w:val="21"/>
                  <w:u w:val="single"/>
                  <w:lang w:eastAsia="es-ES"/>
                </w:rPr>
                <w:t>bmorillog@gmail.com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9DF8B" w14:textId="77777777" w:rsidR="009562D9" w:rsidRPr="009562D9" w:rsidRDefault="009562D9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proofErr w:type="gramStart"/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Hospital  de</w:t>
            </w:r>
            <w:proofErr w:type="gramEnd"/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 xml:space="preserve"> Riotinto, Huelva</w:t>
            </w:r>
          </w:p>
        </w:tc>
      </w:tr>
      <w:tr w:rsidR="009562D9" w:rsidRPr="009562D9" w14:paraId="38A162A3" w14:textId="77777777" w:rsidTr="009562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C241D" w14:textId="77777777" w:rsidR="009562D9" w:rsidRPr="009562D9" w:rsidRDefault="009562D9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proofErr w:type="spellStart"/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Mª</w:t>
            </w:r>
            <w:proofErr w:type="spellEnd"/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 xml:space="preserve"> Eulalia Muñoz Hiraldo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23F41" w14:textId="77777777" w:rsidR="009562D9" w:rsidRPr="009562D9" w:rsidRDefault="00DC5825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hyperlink r:id="rId21" w:tgtFrame="_blank" w:history="1">
              <w:r w:rsidR="009562D9" w:rsidRPr="009562D9">
                <w:rPr>
                  <w:rFonts w:ascii="Museo Slab" w:eastAsia="Times New Roman" w:hAnsi="Museo Slab" w:cs="Times New Roman"/>
                  <w:color w:val="344893"/>
                  <w:sz w:val="21"/>
                  <w:szCs w:val="21"/>
                  <w:u w:val="single"/>
                  <w:lang w:eastAsia="es-ES"/>
                </w:rPr>
                <w:t>eulalia.munoz@salud.madrid.org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18ED6" w14:textId="77777777" w:rsidR="009562D9" w:rsidRPr="009562D9" w:rsidRDefault="009562D9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CS Dr. Castroviejo. Madrid</w:t>
            </w:r>
          </w:p>
        </w:tc>
      </w:tr>
      <w:tr w:rsidR="009562D9" w:rsidRPr="009562D9" w14:paraId="1AF698F3" w14:textId="77777777" w:rsidTr="009562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1D837" w14:textId="77777777" w:rsidR="009562D9" w:rsidRPr="009562D9" w:rsidRDefault="009562D9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Pablo Obando Pacheco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07705" w14:textId="77777777" w:rsidR="009562D9" w:rsidRPr="009562D9" w:rsidRDefault="00DC5825" w:rsidP="009562D9">
            <w:pPr>
              <w:spacing w:after="0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hyperlink r:id="rId22" w:history="1">
              <w:r w:rsidR="009562D9" w:rsidRPr="009562D9">
                <w:rPr>
                  <w:rFonts w:ascii="Museo Slab" w:eastAsia="Times New Roman" w:hAnsi="Museo Slab" w:cs="Times New Roman"/>
                  <w:color w:val="344893"/>
                  <w:sz w:val="21"/>
                  <w:szCs w:val="21"/>
                  <w:u w:val="single"/>
                  <w:lang w:eastAsia="es-ES"/>
                </w:rPr>
                <w:t>pabobapac@gmail.com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2C7C5" w14:textId="77777777" w:rsidR="009562D9" w:rsidRPr="009562D9" w:rsidRDefault="009562D9" w:rsidP="009562D9">
            <w:pPr>
              <w:spacing w:after="0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Hospital Comarcal Nuestra Señora de la Merced (Osuna), Sevilla</w:t>
            </w:r>
          </w:p>
        </w:tc>
      </w:tr>
      <w:tr w:rsidR="009562D9" w:rsidRPr="009562D9" w14:paraId="1AE14C3F" w14:textId="77777777" w:rsidTr="009562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66797" w14:textId="77777777" w:rsidR="009562D9" w:rsidRPr="009562D9" w:rsidRDefault="009562D9" w:rsidP="009562D9">
            <w:pPr>
              <w:spacing w:after="0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proofErr w:type="spellStart"/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Mamiko</w:t>
            </w:r>
            <w:proofErr w:type="spellEnd"/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 xml:space="preserve"> </w:t>
            </w:r>
            <w:proofErr w:type="spellStart"/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Onoda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0C001" w14:textId="77777777" w:rsidR="009562D9" w:rsidRPr="009562D9" w:rsidRDefault="009562D9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2D063" w14:textId="77777777" w:rsidR="009562D9" w:rsidRPr="009562D9" w:rsidRDefault="009562D9" w:rsidP="009562D9">
            <w:pPr>
              <w:spacing w:after="0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 xml:space="preserve">CS </w:t>
            </w:r>
            <w:proofErr w:type="spellStart"/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Valdelasfuentes</w:t>
            </w:r>
            <w:proofErr w:type="spellEnd"/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, Alcobendas, Madrid</w:t>
            </w:r>
          </w:p>
        </w:tc>
      </w:tr>
      <w:tr w:rsidR="009562D9" w:rsidRPr="009562D9" w14:paraId="2FF0EF22" w14:textId="77777777" w:rsidTr="009562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6BE0A" w14:textId="77777777" w:rsidR="009562D9" w:rsidRPr="009562D9" w:rsidRDefault="009562D9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Josefa Plaza Almeida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56577" w14:textId="77777777" w:rsidR="009562D9" w:rsidRPr="009562D9" w:rsidRDefault="00DC5825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hyperlink r:id="rId23" w:history="1">
              <w:r w:rsidR="009562D9" w:rsidRPr="009562D9">
                <w:rPr>
                  <w:rFonts w:ascii="Museo Slab" w:eastAsia="Times New Roman" w:hAnsi="Museo Slab" w:cs="Times New Roman"/>
                  <w:color w:val="344893"/>
                  <w:sz w:val="21"/>
                  <w:szCs w:val="21"/>
                  <w:u w:val="single"/>
                  <w:lang w:eastAsia="es-ES"/>
                </w:rPr>
                <w:t>plazaalmeida@hotmail.com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26C49" w14:textId="77777777" w:rsidR="009562D9" w:rsidRPr="009562D9" w:rsidRDefault="009562D9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CS zona 8. Albacete  </w:t>
            </w:r>
          </w:p>
        </w:tc>
      </w:tr>
      <w:tr w:rsidR="009562D9" w:rsidRPr="009562D9" w14:paraId="5064B791" w14:textId="77777777" w:rsidTr="009562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2B12F" w14:textId="77777777" w:rsidR="009562D9" w:rsidRPr="009562D9" w:rsidRDefault="009562D9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Olga Ramírez Balza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43D00" w14:textId="77777777" w:rsidR="009562D9" w:rsidRPr="009562D9" w:rsidRDefault="00DC5825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hyperlink r:id="rId24" w:tgtFrame="_blank" w:history="1">
              <w:r w:rsidR="009562D9" w:rsidRPr="009562D9">
                <w:rPr>
                  <w:rFonts w:ascii="Museo Slab" w:eastAsia="Times New Roman" w:hAnsi="Museo Slab" w:cs="Times New Roman"/>
                  <w:color w:val="344893"/>
                  <w:sz w:val="21"/>
                  <w:szCs w:val="21"/>
                  <w:u w:val="single"/>
                  <w:lang w:eastAsia="es-ES"/>
                </w:rPr>
                <w:t>olga.ramirez@salud.madrid.org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51C8B" w14:textId="77777777" w:rsidR="009562D9" w:rsidRPr="009562D9" w:rsidRDefault="009562D9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CS Collado Villalba-estación. Collado-Villalba.  Madrid</w:t>
            </w:r>
          </w:p>
        </w:tc>
      </w:tr>
      <w:tr w:rsidR="009562D9" w:rsidRPr="009562D9" w14:paraId="58BCCDB2" w14:textId="77777777" w:rsidTr="009562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322EC" w14:textId="77777777" w:rsidR="009562D9" w:rsidRPr="009562D9" w:rsidRDefault="009562D9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Irene Rivero Calle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F8B22" w14:textId="77777777" w:rsidR="009562D9" w:rsidRPr="009562D9" w:rsidRDefault="00DC5825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hyperlink r:id="rId25" w:history="1">
              <w:r w:rsidR="009562D9" w:rsidRPr="009562D9">
                <w:rPr>
                  <w:rFonts w:ascii="Museo Slab" w:eastAsia="Times New Roman" w:hAnsi="Museo Slab" w:cs="Times New Roman"/>
                  <w:color w:val="344893"/>
                  <w:sz w:val="21"/>
                  <w:szCs w:val="21"/>
                  <w:u w:val="single"/>
                  <w:lang w:eastAsia="es-ES"/>
                </w:rPr>
                <w:t>irina667@hotmail.com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95132" w14:textId="77777777" w:rsidR="009562D9" w:rsidRPr="009562D9" w:rsidRDefault="009562D9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H Clínico Universitario de Santiago de Compostela. La Coruña</w:t>
            </w:r>
          </w:p>
        </w:tc>
      </w:tr>
      <w:tr w:rsidR="009562D9" w:rsidRPr="009562D9" w14:paraId="3F362251" w14:textId="77777777" w:rsidTr="009562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BFA08" w14:textId="77777777" w:rsidR="009562D9" w:rsidRPr="009562D9" w:rsidRDefault="009562D9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Cristina Rodríguez Arranz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3F2FA" w14:textId="77777777" w:rsidR="009562D9" w:rsidRPr="009562D9" w:rsidRDefault="00DC5825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hyperlink r:id="rId26" w:tgtFrame="_blank" w:history="1">
              <w:r w:rsidR="009562D9" w:rsidRPr="009562D9">
                <w:rPr>
                  <w:rFonts w:ascii="Museo Slab" w:eastAsia="Times New Roman" w:hAnsi="Museo Slab" w:cs="Times New Roman"/>
                  <w:color w:val="344893"/>
                  <w:sz w:val="21"/>
                  <w:szCs w:val="21"/>
                  <w:u w:val="single"/>
                  <w:lang w:eastAsia="es-ES"/>
                </w:rPr>
                <w:t>crodriguez@riojasalud.es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D3423" w14:textId="77777777" w:rsidR="009562D9" w:rsidRPr="009562D9" w:rsidRDefault="009562D9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C.S. La Guindalera, Logroño</w:t>
            </w:r>
          </w:p>
        </w:tc>
      </w:tr>
      <w:tr w:rsidR="009562D9" w:rsidRPr="009562D9" w14:paraId="2CB8F2CE" w14:textId="77777777" w:rsidTr="009562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F6428" w14:textId="77777777" w:rsidR="009562D9" w:rsidRPr="009562D9" w:rsidRDefault="009562D9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Ana Romero García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20722" w14:textId="77777777" w:rsidR="009562D9" w:rsidRPr="009562D9" w:rsidRDefault="00DC5825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hyperlink r:id="rId27" w:history="1">
              <w:r w:rsidR="009562D9" w:rsidRPr="009562D9">
                <w:rPr>
                  <w:rFonts w:ascii="Museo Slab" w:eastAsia="Times New Roman" w:hAnsi="Museo Slab" w:cs="Times New Roman"/>
                  <w:color w:val="344893"/>
                  <w:sz w:val="21"/>
                  <w:szCs w:val="21"/>
                  <w:u w:val="single"/>
                  <w:lang w:eastAsia="es-ES"/>
                </w:rPr>
                <w:t>anaromerogar@gmail.com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86A75" w14:textId="77777777" w:rsidR="009562D9" w:rsidRPr="009562D9" w:rsidRDefault="009562D9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CS Camas, Sevilla</w:t>
            </w:r>
          </w:p>
        </w:tc>
      </w:tr>
      <w:tr w:rsidR="009562D9" w:rsidRPr="009562D9" w14:paraId="4FC5B2B9" w14:textId="77777777" w:rsidTr="009562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79CAE" w14:textId="77777777" w:rsidR="009562D9" w:rsidRPr="009562D9" w:rsidRDefault="009562D9" w:rsidP="009562D9">
            <w:pPr>
              <w:spacing w:after="0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María del Carmen Suárez Arrabal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2A2DE" w14:textId="77777777" w:rsidR="009562D9" w:rsidRPr="009562D9" w:rsidRDefault="00DC5825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hyperlink r:id="rId28" w:tgtFrame="_blank" w:history="1">
              <w:r w:rsidR="009562D9" w:rsidRPr="009562D9">
                <w:rPr>
                  <w:rFonts w:ascii="Museo Slab" w:eastAsia="Times New Roman" w:hAnsi="Museo Slab" w:cs="Times New Roman"/>
                  <w:color w:val="344893"/>
                  <w:sz w:val="21"/>
                  <w:szCs w:val="21"/>
                  <w:u w:val="single"/>
                  <w:lang w:eastAsia="es-ES"/>
                </w:rPr>
                <w:t>maricarmen.srz@gmail.com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EE873" w14:textId="77777777" w:rsidR="009562D9" w:rsidRPr="009562D9" w:rsidRDefault="009562D9" w:rsidP="009562D9">
            <w:pPr>
              <w:spacing w:after="0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 </w:t>
            </w:r>
          </w:p>
          <w:p w14:paraId="7D6880C1" w14:textId="77777777" w:rsidR="009562D9" w:rsidRPr="009562D9" w:rsidRDefault="009562D9" w:rsidP="009562D9">
            <w:pPr>
              <w:spacing w:after="0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C. S. Sardinero, Santander. </w:t>
            </w:r>
          </w:p>
          <w:p w14:paraId="2D206B6B" w14:textId="77777777" w:rsidR="009562D9" w:rsidRPr="009562D9" w:rsidRDefault="009562D9" w:rsidP="009562D9">
            <w:pPr>
              <w:spacing w:after="0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 </w:t>
            </w:r>
          </w:p>
        </w:tc>
      </w:tr>
      <w:tr w:rsidR="009562D9" w:rsidRPr="009562D9" w14:paraId="45D24C5B" w14:textId="77777777" w:rsidTr="009562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64EA7" w14:textId="77777777" w:rsidR="009562D9" w:rsidRPr="009562D9" w:rsidRDefault="009562D9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proofErr w:type="spellStart"/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Mª</w:t>
            </w:r>
            <w:proofErr w:type="spellEnd"/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 xml:space="preserve"> Ángeles Suárez Rodríguez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448A3" w14:textId="77777777" w:rsidR="009562D9" w:rsidRPr="009562D9" w:rsidRDefault="00DC5825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hyperlink r:id="rId29" w:tgtFrame="_blank" w:history="1">
              <w:r w:rsidR="009562D9" w:rsidRPr="009562D9">
                <w:rPr>
                  <w:rFonts w:ascii="Museo Slab" w:eastAsia="Times New Roman" w:hAnsi="Museo Slab" w:cs="Times New Roman"/>
                  <w:color w:val="344893"/>
                  <w:sz w:val="21"/>
                  <w:szCs w:val="21"/>
                  <w:u w:val="single"/>
                  <w:lang w:eastAsia="es-ES"/>
                </w:rPr>
                <w:t>masuarez@saludcastillayleon.es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38BAE" w14:textId="77777777" w:rsidR="009562D9" w:rsidRPr="009562D9" w:rsidRDefault="009562D9" w:rsidP="009562D9">
            <w:pPr>
              <w:spacing w:before="100" w:beforeAutospacing="1" w:after="100" w:afterAutospacing="1" w:line="240" w:lineRule="auto"/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</w:pPr>
            <w:r w:rsidRPr="009562D9">
              <w:rPr>
                <w:rFonts w:ascii="Museo Slab" w:eastAsia="Times New Roman" w:hAnsi="Museo Slab" w:cs="Times New Roman"/>
                <w:color w:val="3E3E3E"/>
                <w:sz w:val="21"/>
                <w:szCs w:val="21"/>
                <w:lang w:eastAsia="es-ES"/>
              </w:rPr>
              <w:t>C.S Palomera. León.</w:t>
            </w:r>
          </w:p>
        </w:tc>
      </w:tr>
    </w:tbl>
    <w:p w14:paraId="3B5CBB0C" w14:textId="108544B7" w:rsidR="009562D9" w:rsidRDefault="009562D9"/>
    <w:p w14:paraId="53C0AB3F" w14:textId="77777777" w:rsidR="00780872" w:rsidRPr="00575E18" w:rsidRDefault="00780872" w:rsidP="00780872">
      <w:pPr>
        <w:rPr>
          <w:rFonts w:ascii="Arial" w:hAnsi="Arial" w:cs="Arial"/>
          <w:sz w:val="20"/>
          <w:szCs w:val="20"/>
        </w:rPr>
      </w:pPr>
      <w:r w:rsidRPr="00575E18">
        <w:rPr>
          <w:rFonts w:ascii="Arial" w:hAnsi="Arial" w:cs="Arial"/>
          <w:b/>
          <w:sz w:val="20"/>
          <w:szCs w:val="20"/>
        </w:rPr>
        <w:lastRenderedPageBreak/>
        <w:t>Reorganización de la web</w:t>
      </w:r>
      <w:r w:rsidRPr="00575E18">
        <w:rPr>
          <w:rFonts w:ascii="Arial" w:hAnsi="Arial" w:cs="Arial"/>
          <w:sz w:val="20"/>
          <w:szCs w:val="20"/>
        </w:rPr>
        <w:t xml:space="preserve">. Se han revisado y ordenado los contenidos </w:t>
      </w:r>
      <w:proofErr w:type="gramStart"/>
      <w:r w:rsidRPr="00575E18">
        <w:rPr>
          <w:rFonts w:ascii="Arial" w:hAnsi="Arial" w:cs="Arial"/>
          <w:sz w:val="20"/>
          <w:szCs w:val="20"/>
        </w:rPr>
        <w:t>previos  y</w:t>
      </w:r>
      <w:proofErr w:type="gramEnd"/>
      <w:r w:rsidRPr="00575E18">
        <w:rPr>
          <w:rFonts w:ascii="Arial" w:hAnsi="Arial" w:cs="Arial"/>
          <w:sz w:val="20"/>
          <w:szCs w:val="20"/>
        </w:rPr>
        <w:t xml:space="preserve"> se ha reestructurado su disposición para facilitar  el acceso a los mismos. Se ha revisado la bibliografía del </w:t>
      </w:r>
      <w:proofErr w:type="gramStart"/>
      <w:r w:rsidRPr="00575E18">
        <w:rPr>
          <w:rFonts w:ascii="Arial" w:hAnsi="Arial" w:cs="Arial"/>
          <w:sz w:val="20"/>
          <w:szCs w:val="20"/>
        </w:rPr>
        <w:t>último  año</w:t>
      </w:r>
      <w:proofErr w:type="gramEnd"/>
      <w:r w:rsidRPr="00575E18">
        <w:rPr>
          <w:rFonts w:ascii="Arial" w:hAnsi="Arial" w:cs="Arial"/>
          <w:sz w:val="20"/>
          <w:szCs w:val="20"/>
        </w:rPr>
        <w:t xml:space="preserve">, ordenando los  artículos seleccionados en </w:t>
      </w:r>
      <w:hyperlink r:id="rId30" w:history="1">
        <w:r w:rsidRPr="00575E18">
          <w:rPr>
            <w:rStyle w:val="Hipervnculo"/>
            <w:rFonts w:ascii="Arial" w:hAnsi="Arial" w:cs="Arial"/>
            <w:color w:val="344893"/>
            <w:sz w:val="20"/>
            <w:szCs w:val="20"/>
          </w:rPr>
          <w:t>Artículos previos organizados por temas (A-Z)</w:t>
        </w:r>
      </w:hyperlink>
    </w:p>
    <w:p w14:paraId="21766887" w14:textId="467F0549" w:rsidR="00780872" w:rsidRPr="00575E18" w:rsidRDefault="00780872" w:rsidP="0078087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75E18">
        <w:rPr>
          <w:rFonts w:ascii="Arial" w:hAnsi="Arial" w:cs="Arial"/>
          <w:b/>
          <w:sz w:val="20"/>
          <w:szCs w:val="20"/>
        </w:rPr>
        <w:t>Monografías 202</w:t>
      </w:r>
      <w:r w:rsidR="008E69CC" w:rsidRPr="00575E18">
        <w:rPr>
          <w:rFonts w:ascii="Arial" w:hAnsi="Arial" w:cs="Arial"/>
          <w:b/>
          <w:sz w:val="20"/>
          <w:szCs w:val="20"/>
        </w:rPr>
        <w:t>1</w:t>
      </w:r>
    </w:p>
    <w:p w14:paraId="348AAB1E" w14:textId="77777777" w:rsidR="001D3910" w:rsidRPr="00575E18" w:rsidRDefault="001D3910" w:rsidP="001D3910">
      <w:pPr>
        <w:pStyle w:val="NormalWeb"/>
        <w:numPr>
          <w:ilvl w:val="0"/>
          <w:numId w:val="9"/>
        </w:numPr>
        <w:rPr>
          <w:rFonts w:ascii="Arial" w:hAnsi="Arial" w:cs="Arial"/>
          <w:color w:val="3E3E3E"/>
          <w:sz w:val="20"/>
          <w:szCs w:val="20"/>
        </w:rPr>
      </w:pPr>
      <w:r w:rsidRPr="00575E18">
        <w:rPr>
          <w:rStyle w:val="Textoennegrita"/>
          <w:rFonts w:ascii="Arial" w:hAnsi="Arial" w:cs="Arial"/>
          <w:color w:val="3E3E3E"/>
          <w:sz w:val="20"/>
          <w:szCs w:val="20"/>
        </w:rPr>
        <w:t>Novedades enero 2021</w:t>
      </w:r>
      <w:r w:rsidRPr="00575E18">
        <w:rPr>
          <w:rFonts w:ascii="Arial" w:hAnsi="Arial" w:cs="Arial"/>
          <w:color w:val="3E3E3E"/>
          <w:sz w:val="20"/>
          <w:szCs w:val="20"/>
        </w:rPr>
        <w:t xml:space="preserve">. </w:t>
      </w:r>
      <w:r w:rsidRPr="00575E18">
        <w:rPr>
          <w:rStyle w:val="Textoennegrita"/>
          <w:rFonts w:ascii="Arial" w:hAnsi="Arial" w:cs="Arial"/>
          <w:color w:val="3E3E3E"/>
          <w:sz w:val="20"/>
          <w:szCs w:val="20"/>
        </w:rPr>
        <w:t> </w:t>
      </w:r>
      <w:hyperlink r:id="rId31" w:history="1">
        <w:r w:rsidRPr="00575E18">
          <w:rPr>
            <w:rStyle w:val="Hipervnculo"/>
            <w:rFonts w:ascii="Arial" w:hAnsi="Arial" w:cs="Arial"/>
            <w:color w:val="344893"/>
            <w:sz w:val="20"/>
            <w:szCs w:val="20"/>
          </w:rPr>
          <w:t xml:space="preserve">Vacuna COVID: posicionamiento de asociaciones </w:t>
        </w:r>
        <w:proofErr w:type="spellStart"/>
        <w:r w:rsidRPr="00575E18">
          <w:rPr>
            <w:rStyle w:val="Hipervnculo"/>
            <w:rFonts w:ascii="Arial" w:hAnsi="Arial" w:cs="Arial"/>
            <w:color w:val="344893"/>
            <w:sz w:val="20"/>
            <w:szCs w:val="20"/>
          </w:rPr>
          <w:t>medicas</w:t>
        </w:r>
        <w:proofErr w:type="spellEnd"/>
        <w:r w:rsidRPr="00575E18">
          <w:rPr>
            <w:rStyle w:val="Hipervnculo"/>
            <w:rFonts w:ascii="Arial" w:hAnsi="Arial" w:cs="Arial"/>
            <w:color w:val="344893"/>
            <w:sz w:val="20"/>
            <w:szCs w:val="20"/>
          </w:rPr>
          <w:t xml:space="preserve"> y entidades oficiales sobre embarazo y lactancia</w:t>
        </w:r>
      </w:hyperlink>
      <w:r w:rsidRPr="00575E18">
        <w:rPr>
          <w:rFonts w:ascii="Arial" w:hAnsi="Arial" w:cs="Arial"/>
          <w:sz w:val="20"/>
          <w:szCs w:val="20"/>
        </w:rPr>
        <w:t>.</w:t>
      </w:r>
      <w:r w:rsidRPr="00575E18">
        <w:rPr>
          <w:rFonts w:ascii="Arial" w:hAnsi="Arial" w:cs="Arial"/>
          <w:color w:val="3E3E3E"/>
          <w:sz w:val="20"/>
          <w:szCs w:val="20"/>
        </w:rPr>
        <w:t xml:space="preserve"> Actualización apartado COVID.</w:t>
      </w:r>
    </w:p>
    <w:p w14:paraId="46D3757D" w14:textId="77777777" w:rsidR="001D3910" w:rsidRPr="00575E18" w:rsidRDefault="001D3910" w:rsidP="001D3910">
      <w:pPr>
        <w:pStyle w:val="NormalWeb"/>
        <w:numPr>
          <w:ilvl w:val="0"/>
          <w:numId w:val="9"/>
        </w:numPr>
        <w:rPr>
          <w:rFonts w:ascii="Arial" w:hAnsi="Arial" w:cs="Arial"/>
          <w:color w:val="3E3E3E"/>
          <w:sz w:val="20"/>
          <w:szCs w:val="20"/>
        </w:rPr>
      </w:pPr>
      <w:r w:rsidRPr="00575E18">
        <w:rPr>
          <w:rStyle w:val="Textoennegrita"/>
          <w:rFonts w:ascii="Arial" w:hAnsi="Arial" w:cs="Arial"/>
          <w:color w:val="3E3E3E"/>
          <w:sz w:val="20"/>
          <w:szCs w:val="20"/>
        </w:rPr>
        <w:t>Novedades febrero 2021</w:t>
      </w:r>
      <w:r w:rsidRPr="00575E18">
        <w:rPr>
          <w:rFonts w:ascii="Arial" w:hAnsi="Arial" w:cs="Arial"/>
          <w:color w:val="3E3E3E"/>
          <w:sz w:val="20"/>
          <w:szCs w:val="20"/>
        </w:rPr>
        <w:t>. </w:t>
      </w:r>
      <w:r w:rsidRPr="00575E18">
        <w:rPr>
          <w:rStyle w:val="Textoennegrita"/>
          <w:rFonts w:ascii="Arial" w:hAnsi="Arial" w:cs="Arial"/>
          <w:color w:val="002060"/>
          <w:sz w:val="20"/>
          <w:szCs w:val="20"/>
          <w:u w:val="single"/>
        </w:rPr>
        <w:t>COVID, ¿pensamos en todo?</w:t>
      </w:r>
    </w:p>
    <w:p w14:paraId="394F2336" w14:textId="77777777" w:rsidR="001D3910" w:rsidRPr="00575E18" w:rsidRDefault="001D3910" w:rsidP="001D3910">
      <w:pPr>
        <w:pStyle w:val="NormalWeb"/>
        <w:numPr>
          <w:ilvl w:val="0"/>
          <w:numId w:val="9"/>
        </w:numPr>
        <w:rPr>
          <w:rFonts w:ascii="Arial" w:hAnsi="Arial" w:cs="Arial"/>
          <w:color w:val="3E3E3E"/>
          <w:sz w:val="20"/>
          <w:szCs w:val="20"/>
        </w:rPr>
      </w:pPr>
      <w:r w:rsidRPr="00575E18">
        <w:rPr>
          <w:rStyle w:val="Textoennegrita"/>
          <w:rFonts w:ascii="Arial" w:hAnsi="Arial" w:cs="Arial"/>
          <w:color w:val="3E3E3E"/>
          <w:sz w:val="20"/>
          <w:szCs w:val="20"/>
        </w:rPr>
        <w:t xml:space="preserve">Novedades marzo 2021: Día Mundial de la Tuberculosis </w:t>
      </w:r>
    </w:p>
    <w:p w14:paraId="2EA2A12B" w14:textId="77777777" w:rsidR="001D3910" w:rsidRPr="00575E18" w:rsidRDefault="001D3910" w:rsidP="001D3910">
      <w:pPr>
        <w:pStyle w:val="NormalWeb"/>
        <w:numPr>
          <w:ilvl w:val="0"/>
          <w:numId w:val="9"/>
        </w:numPr>
        <w:rPr>
          <w:rStyle w:val="Hipervnculo"/>
          <w:rFonts w:ascii="Arial" w:hAnsi="Arial" w:cs="Arial"/>
          <w:color w:val="3E3E3E"/>
          <w:sz w:val="20"/>
          <w:szCs w:val="20"/>
          <w:u w:val="none"/>
        </w:rPr>
      </w:pPr>
      <w:r w:rsidRPr="00575E18">
        <w:rPr>
          <w:rStyle w:val="Textoennegrita"/>
          <w:rFonts w:ascii="Arial" w:hAnsi="Arial" w:cs="Arial"/>
          <w:color w:val="3E3E3E"/>
          <w:sz w:val="20"/>
          <w:szCs w:val="20"/>
        </w:rPr>
        <w:t>Novedades abril (1) 2021.</w:t>
      </w:r>
      <w:r w:rsidRPr="00575E18">
        <w:rPr>
          <w:rFonts w:ascii="Arial" w:hAnsi="Arial" w:cs="Arial"/>
          <w:color w:val="3E3E3E"/>
          <w:sz w:val="20"/>
          <w:szCs w:val="20"/>
        </w:rPr>
        <w:t xml:space="preserve"> Semana de la inmunización. Documento GPI </w:t>
      </w:r>
      <w:hyperlink r:id="rId32" w:history="1">
        <w:r w:rsidRPr="00575E18">
          <w:rPr>
            <w:rStyle w:val="Hipervnculo"/>
            <w:rFonts w:ascii="Arial" w:hAnsi="Arial" w:cs="Arial"/>
            <w:color w:val="344893"/>
            <w:sz w:val="20"/>
            <w:szCs w:val="20"/>
          </w:rPr>
          <w:t>“Las vacunas nos acercan”</w:t>
        </w:r>
      </w:hyperlink>
    </w:p>
    <w:p w14:paraId="66ED6F91" w14:textId="4214B463" w:rsidR="00D4164A" w:rsidRPr="00575E18" w:rsidRDefault="00D4164A" w:rsidP="00D4164A">
      <w:pPr>
        <w:pStyle w:val="Prrafodelista"/>
        <w:numPr>
          <w:ilvl w:val="0"/>
          <w:numId w:val="9"/>
        </w:numPr>
        <w:rPr>
          <w:rStyle w:val="Textoennegrita"/>
          <w:rFonts w:ascii="Arial" w:eastAsia="Times New Roman" w:hAnsi="Arial" w:cs="Arial"/>
          <w:b w:val="0"/>
          <w:bCs w:val="0"/>
          <w:color w:val="3E3E3E"/>
          <w:sz w:val="20"/>
          <w:szCs w:val="20"/>
          <w:lang w:eastAsia="es-ES"/>
        </w:rPr>
      </w:pPr>
      <w:r w:rsidRPr="00575E18">
        <w:rPr>
          <w:rStyle w:val="Textoennegrita"/>
          <w:rFonts w:ascii="Arial" w:eastAsia="Times New Roman" w:hAnsi="Arial" w:cs="Arial"/>
          <w:color w:val="3E3E3E"/>
          <w:sz w:val="20"/>
          <w:szCs w:val="20"/>
          <w:lang w:eastAsia="es-ES"/>
        </w:rPr>
        <w:t>Novedades abril 2021: Semana de las Inmunodeficiencias:</w:t>
      </w:r>
      <w:r w:rsidR="00575E18">
        <w:rPr>
          <w:rStyle w:val="Textoennegrita"/>
          <w:rFonts w:ascii="Arial" w:eastAsia="Times New Roman" w:hAnsi="Arial" w:cs="Arial"/>
          <w:color w:val="3E3E3E"/>
          <w:sz w:val="20"/>
          <w:szCs w:val="20"/>
          <w:lang w:eastAsia="es-ES"/>
        </w:rPr>
        <w:t xml:space="preserve"> </w:t>
      </w:r>
      <w:r w:rsidR="00575E18" w:rsidRPr="00575E18">
        <w:rPr>
          <w:rStyle w:val="Textoennegrita"/>
          <w:rFonts w:ascii="Arial" w:eastAsia="Times New Roman" w:hAnsi="Arial" w:cs="Arial"/>
          <w:b w:val="0"/>
          <w:bCs w:val="0"/>
          <w:color w:val="3E3E3E"/>
          <w:sz w:val="20"/>
          <w:szCs w:val="20"/>
          <w:lang w:eastAsia="es-ES"/>
        </w:rPr>
        <w:t>Selección de</w:t>
      </w:r>
      <w:r w:rsidR="00575E18">
        <w:rPr>
          <w:rStyle w:val="Textoennegrita"/>
          <w:rFonts w:ascii="Arial" w:eastAsia="Times New Roman" w:hAnsi="Arial" w:cs="Arial"/>
          <w:color w:val="3E3E3E"/>
          <w:sz w:val="20"/>
          <w:szCs w:val="20"/>
          <w:lang w:eastAsia="es-ES"/>
        </w:rPr>
        <w:t xml:space="preserve"> d</w:t>
      </w:r>
      <w:r w:rsidR="00575E18" w:rsidRPr="00575E18">
        <w:rPr>
          <w:rStyle w:val="Textoennegrita"/>
          <w:rFonts w:ascii="Arial" w:eastAsia="Times New Roman" w:hAnsi="Arial" w:cs="Arial"/>
          <w:b w:val="0"/>
          <w:bCs w:val="0"/>
          <w:color w:val="3E3E3E"/>
          <w:sz w:val="20"/>
          <w:szCs w:val="20"/>
          <w:lang w:eastAsia="es-ES"/>
        </w:rPr>
        <w:t xml:space="preserve">ocumentos y </w:t>
      </w:r>
      <w:r w:rsidRPr="00575E18">
        <w:rPr>
          <w:rStyle w:val="Textoennegrita"/>
          <w:rFonts w:ascii="Arial" w:eastAsia="Times New Roman" w:hAnsi="Arial" w:cs="Arial"/>
          <w:b w:val="0"/>
          <w:bCs w:val="0"/>
          <w:color w:val="3E3E3E"/>
          <w:sz w:val="20"/>
          <w:szCs w:val="20"/>
          <w:lang w:eastAsia="es-ES"/>
        </w:rPr>
        <w:t>Casos clínicos.</w:t>
      </w:r>
    </w:p>
    <w:p w14:paraId="4AB8F51C" w14:textId="77777777" w:rsidR="001D3910" w:rsidRPr="00575E18" w:rsidRDefault="001D3910" w:rsidP="001D3910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20"/>
          <w:szCs w:val="20"/>
          <w:lang w:eastAsia="es-ES"/>
        </w:rPr>
      </w:pPr>
      <w:r w:rsidRPr="00575E18">
        <w:rPr>
          <w:rFonts w:ascii="Arial" w:eastAsia="Times New Roman" w:hAnsi="Arial" w:cs="Arial"/>
          <w:b/>
          <w:bCs/>
          <w:color w:val="3E3E3E"/>
          <w:sz w:val="20"/>
          <w:szCs w:val="20"/>
          <w:lang w:eastAsia="es-ES"/>
        </w:rPr>
        <w:t>Novedades mayo /junio 2021</w:t>
      </w:r>
      <w:r w:rsidRPr="00575E18">
        <w:rPr>
          <w:rFonts w:ascii="Arial" w:eastAsia="Times New Roman" w:hAnsi="Arial" w:cs="Arial"/>
          <w:color w:val="3E3E3E"/>
          <w:sz w:val="20"/>
          <w:szCs w:val="20"/>
          <w:lang w:eastAsia="es-ES"/>
        </w:rPr>
        <w:t xml:space="preserve">: Curso </w:t>
      </w:r>
      <w:proofErr w:type="spellStart"/>
      <w:r w:rsidRPr="00575E18">
        <w:rPr>
          <w:rFonts w:ascii="Arial" w:eastAsia="Times New Roman" w:hAnsi="Arial" w:cs="Arial"/>
          <w:color w:val="3E3E3E"/>
          <w:sz w:val="20"/>
          <w:szCs w:val="20"/>
          <w:lang w:eastAsia="es-ES"/>
        </w:rPr>
        <w:t>AEPap</w:t>
      </w:r>
      <w:proofErr w:type="spellEnd"/>
      <w:r w:rsidRPr="00575E18">
        <w:rPr>
          <w:rFonts w:ascii="Arial" w:eastAsia="Times New Roman" w:hAnsi="Arial" w:cs="Arial"/>
          <w:color w:val="3E3E3E"/>
          <w:sz w:val="20"/>
          <w:szCs w:val="20"/>
          <w:lang w:eastAsia="es-ES"/>
        </w:rPr>
        <w:t xml:space="preserve"> 2021: </w:t>
      </w:r>
      <w:hyperlink r:id="rId33" w:tgtFrame="_blank" w:history="1">
        <w:r w:rsidRPr="00575E18">
          <w:rPr>
            <w:rFonts w:ascii="Arial" w:eastAsia="Times New Roman" w:hAnsi="Arial" w:cs="Arial"/>
            <w:b/>
            <w:bCs/>
            <w:color w:val="344893"/>
            <w:sz w:val="20"/>
            <w:szCs w:val="20"/>
            <w:u w:val="single"/>
            <w:lang w:eastAsia="es-ES"/>
          </w:rPr>
          <w:t>Fiebre sin foco</w:t>
        </w:r>
      </w:hyperlink>
      <w:r w:rsidRPr="00575E18">
        <w:rPr>
          <w:rFonts w:ascii="Arial" w:eastAsia="Times New Roman" w:hAnsi="Arial" w:cs="Arial"/>
          <w:color w:val="3E3E3E"/>
          <w:sz w:val="20"/>
          <w:szCs w:val="20"/>
          <w:lang w:eastAsia="es-ES"/>
        </w:rPr>
        <w:t>. Enfermedades infecciosas: </w:t>
      </w:r>
      <w:hyperlink r:id="rId34" w:tgtFrame="_blank" w:history="1">
        <w:r w:rsidRPr="00575E18">
          <w:rPr>
            <w:rFonts w:ascii="Arial" w:eastAsia="Times New Roman" w:hAnsi="Arial" w:cs="Arial"/>
            <w:b/>
            <w:bCs/>
            <w:color w:val="344893"/>
            <w:sz w:val="20"/>
            <w:szCs w:val="20"/>
            <w:u w:val="single"/>
            <w:lang w:eastAsia="es-ES"/>
          </w:rPr>
          <w:t>Comunicaciones</w:t>
        </w:r>
      </w:hyperlink>
      <w:r w:rsidRPr="00575E18">
        <w:rPr>
          <w:rFonts w:ascii="Arial" w:eastAsia="Times New Roman" w:hAnsi="Arial" w:cs="Arial"/>
          <w:b/>
          <w:bCs/>
          <w:color w:val="3E3E3E"/>
          <w:sz w:val="20"/>
          <w:szCs w:val="20"/>
          <w:lang w:eastAsia="es-ES"/>
        </w:rPr>
        <w:t> y </w:t>
      </w:r>
      <w:hyperlink r:id="rId35" w:tgtFrame="_blank" w:history="1">
        <w:r w:rsidRPr="00575E18">
          <w:rPr>
            <w:rFonts w:ascii="Arial" w:eastAsia="Times New Roman" w:hAnsi="Arial" w:cs="Arial"/>
            <w:b/>
            <w:bCs/>
            <w:color w:val="344893"/>
            <w:sz w:val="20"/>
            <w:szCs w:val="20"/>
            <w:lang w:eastAsia="es-ES"/>
          </w:rPr>
          <w:t>Casos clínicos</w:t>
        </w:r>
        <w:r w:rsidRPr="00575E18">
          <w:rPr>
            <w:rFonts w:ascii="Arial" w:eastAsia="Times New Roman" w:hAnsi="Arial" w:cs="Arial"/>
            <w:color w:val="344893"/>
            <w:sz w:val="20"/>
            <w:szCs w:val="20"/>
            <w:u w:val="single"/>
            <w:lang w:eastAsia="es-ES"/>
          </w:rPr>
          <w:t>.</w:t>
        </w:r>
      </w:hyperlink>
    </w:p>
    <w:p w14:paraId="7CB1CF09" w14:textId="77777777" w:rsidR="001D3910" w:rsidRPr="00575E18" w:rsidRDefault="001D3910" w:rsidP="001D3910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20"/>
          <w:szCs w:val="20"/>
          <w:lang w:eastAsia="es-ES"/>
        </w:rPr>
      </w:pPr>
      <w:r w:rsidRPr="00575E18">
        <w:rPr>
          <w:rFonts w:ascii="Arial" w:eastAsia="Times New Roman" w:hAnsi="Arial" w:cs="Arial"/>
          <w:b/>
          <w:bCs/>
          <w:color w:val="3E3E3E"/>
          <w:sz w:val="20"/>
          <w:szCs w:val="20"/>
          <w:lang w:eastAsia="es-ES"/>
        </w:rPr>
        <w:t>Novedades julio 2021. </w:t>
      </w:r>
      <w:r w:rsidRPr="00575E18">
        <w:rPr>
          <w:rFonts w:ascii="Arial" w:eastAsia="Times New Roman" w:hAnsi="Arial" w:cs="Arial"/>
          <w:color w:val="3E3E3E"/>
          <w:sz w:val="20"/>
          <w:szCs w:val="20"/>
          <w:lang w:eastAsia="es-ES"/>
        </w:rPr>
        <w:t>Dia mundial de la hepatitis. </w:t>
      </w:r>
      <w:hyperlink r:id="rId36" w:history="1">
        <w:r w:rsidRPr="00575E18">
          <w:rPr>
            <w:rFonts w:ascii="Arial" w:eastAsia="Times New Roman" w:hAnsi="Arial" w:cs="Arial"/>
            <w:color w:val="344893"/>
            <w:sz w:val="20"/>
            <w:szCs w:val="20"/>
            <w:u w:val="single"/>
            <w:lang w:eastAsia="es-ES"/>
          </w:rPr>
          <w:t>Nota GPI-</w:t>
        </w:r>
        <w:proofErr w:type="spellStart"/>
        <w:r w:rsidRPr="00575E18">
          <w:rPr>
            <w:rFonts w:ascii="Arial" w:eastAsia="Times New Roman" w:hAnsi="Arial" w:cs="Arial"/>
            <w:color w:val="344893"/>
            <w:sz w:val="20"/>
            <w:szCs w:val="20"/>
            <w:u w:val="single"/>
            <w:lang w:eastAsia="es-ES"/>
          </w:rPr>
          <w:t>AEPap</w:t>
        </w:r>
        <w:proofErr w:type="spellEnd"/>
      </w:hyperlink>
      <w:r w:rsidRPr="00575E18">
        <w:rPr>
          <w:rFonts w:ascii="Arial" w:eastAsia="Times New Roman" w:hAnsi="Arial" w:cs="Arial"/>
          <w:color w:val="3E3E3E"/>
          <w:sz w:val="20"/>
          <w:szCs w:val="20"/>
          <w:lang w:eastAsia="es-ES"/>
        </w:rPr>
        <w:t>. Ver Hepatitis y hepatitis A, B, C, D y E  en </w:t>
      </w:r>
      <w:hyperlink r:id="rId37" w:history="1">
        <w:r w:rsidRPr="00575E18">
          <w:rPr>
            <w:rFonts w:ascii="Arial" w:eastAsia="Times New Roman" w:hAnsi="Arial" w:cs="Arial"/>
            <w:color w:val="344893"/>
            <w:sz w:val="20"/>
            <w:szCs w:val="20"/>
            <w:u w:val="single"/>
            <w:lang w:eastAsia="es-ES"/>
          </w:rPr>
          <w:t>Temas A-Z</w:t>
        </w:r>
      </w:hyperlink>
      <w:r w:rsidRPr="00575E18">
        <w:rPr>
          <w:rFonts w:ascii="Arial" w:eastAsia="Times New Roman" w:hAnsi="Arial" w:cs="Arial"/>
          <w:color w:val="3E3E3E"/>
          <w:sz w:val="20"/>
          <w:szCs w:val="20"/>
          <w:lang w:eastAsia="es-ES"/>
        </w:rPr>
        <w:t>  y en </w:t>
      </w:r>
      <w:hyperlink r:id="rId38" w:history="1">
        <w:r w:rsidRPr="00575E18">
          <w:rPr>
            <w:rFonts w:ascii="Arial" w:eastAsia="Times New Roman" w:hAnsi="Arial" w:cs="Arial"/>
            <w:color w:val="344893"/>
            <w:sz w:val="20"/>
            <w:szCs w:val="20"/>
            <w:u w:val="single"/>
            <w:lang w:eastAsia="es-ES"/>
          </w:rPr>
          <w:t>Actualidad bibliográfica</w:t>
        </w:r>
      </w:hyperlink>
    </w:p>
    <w:p w14:paraId="0AA871D5" w14:textId="709E8775" w:rsidR="00D4164A" w:rsidRPr="00575E18" w:rsidRDefault="00575E18" w:rsidP="001D3910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20"/>
          <w:szCs w:val="20"/>
          <w:lang w:eastAsia="es-ES"/>
        </w:rPr>
      </w:pPr>
      <w:r w:rsidRPr="00575E18">
        <w:rPr>
          <w:rFonts w:ascii="Arial" w:eastAsia="Times New Roman" w:hAnsi="Arial" w:cs="Arial"/>
          <w:b/>
          <w:bCs/>
          <w:color w:val="3E3E3E"/>
          <w:sz w:val="20"/>
          <w:szCs w:val="20"/>
          <w:lang w:eastAsia="es-ES"/>
        </w:rPr>
        <w:t>Novedades julio 2021</w:t>
      </w:r>
      <w:r>
        <w:rPr>
          <w:rFonts w:ascii="Arial" w:eastAsia="Times New Roman" w:hAnsi="Arial" w:cs="Arial"/>
          <w:b/>
          <w:bCs/>
          <w:color w:val="3E3E3E"/>
          <w:sz w:val="20"/>
          <w:szCs w:val="20"/>
          <w:lang w:eastAsia="es-ES"/>
        </w:rPr>
        <w:t xml:space="preserve"> (2). </w:t>
      </w:r>
      <w:hyperlink r:id="rId39" w:history="1">
        <w:r w:rsidR="001D3910" w:rsidRPr="00575E18">
          <w:rPr>
            <w:rFonts w:ascii="Arial" w:eastAsia="Times New Roman" w:hAnsi="Arial" w:cs="Arial"/>
            <w:color w:val="344893"/>
            <w:sz w:val="20"/>
            <w:szCs w:val="20"/>
            <w:u w:val="single"/>
            <w:lang w:eastAsia="es-ES"/>
          </w:rPr>
          <w:t>SEGURIDAD DE LA VACUNA CONTRA COVID-19 EN POBLACIÓN INFANTIL, ADOLESCENTES Y JÓVENES</w:t>
        </w:r>
      </w:hyperlink>
      <w:r w:rsidR="001D3910" w:rsidRPr="00575E18">
        <w:rPr>
          <w:rFonts w:ascii="Arial" w:eastAsia="Times New Roman" w:hAnsi="Arial" w:cs="Arial"/>
          <w:color w:val="3E3E3E"/>
          <w:sz w:val="20"/>
          <w:szCs w:val="20"/>
          <w:lang w:eastAsia="es-ES"/>
        </w:rPr>
        <w:t>. GPI julio 2021</w:t>
      </w:r>
    </w:p>
    <w:p w14:paraId="09476DFB" w14:textId="3316BEF4" w:rsidR="001D3910" w:rsidRPr="00575E18" w:rsidRDefault="001D3910" w:rsidP="001D3910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20"/>
          <w:szCs w:val="20"/>
          <w:lang w:eastAsia="es-ES"/>
        </w:rPr>
      </w:pPr>
      <w:r w:rsidRPr="00575E18">
        <w:rPr>
          <w:rFonts w:ascii="Arial" w:eastAsia="Times New Roman" w:hAnsi="Arial" w:cs="Arial"/>
          <w:b/>
          <w:bCs/>
          <w:color w:val="3E3E3E"/>
          <w:sz w:val="20"/>
          <w:szCs w:val="20"/>
          <w:lang w:eastAsia="es-ES"/>
        </w:rPr>
        <w:t>Novedades octubre 2021. Gripe, vacunación, vigilancia epidemiológica</w:t>
      </w:r>
    </w:p>
    <w:p w14:paraId="1452F653" w14:textId="77777777" w:rsidR="001D3910" w:rsidRPr="00575E18" w:rsidRDefault="001D3910" w:rsidP="001D391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20"/>
          <w:szCs w:val="20"/>
          <w:lang w:eastAsia="es-ES"/>
        </w:rPr>
      </w:pPr>
      <w:r w:rsidRPr="00575E18">
        <w:rPr>
          <w:rFonts w:ascii="Arial" w:eastAsia="Times New Roman" w:hAnsi="Arial" w:cs="Arial"/>
          <w:color w:val="3E3E3E"/>
          <w:sz w:val="20"/>
          <w:szCs w:val="20"/>
          <w:lang w:eastAsia="es-ES"/>
        </w:rPr>
        <w:t>Ministerio de Sanidad: </w:t>
      </w:r>
      <w:hyperlink r:id="rId40" w:tgtFrame="_blank" w:history="1">
        <w:r w:rsidRPr="00575E18">
          <w:rPr>
            <w:rFonts w:ascii="Arial" w:eastAsia="Times New Roman" w:hAnsi="Arial" w:cs="Arial"/>
            <w:color w:val="344893"/>
            <w:sz w:val="20"/>
            <w:szCs w:val="20"/>
            <w:u w:val="single"/>
            <w:lang w:eastAsia="es-ES"/>
          </w:rPr>
          <w:t>Recomendaciones de vacunación 2021-22 y tipos de vacunas</w:t>
        </w:r>
      </w:hyperlink>
    </w:p>
    <w:p w14:paraId="4DC09436" w14:textId="77777777" w:rsidR="001D3910" w:rsidRPr="00575E18" w:rsidRDefault="001D3910" w:rsidP="001D391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20"/>
          <w:szCs w:val="20"/>
          <w:lang w:eastAsia="es-ES"/>
        </w:rPr>
      </w:pPr>
      <w:r w:rsidRPr="00575E18">
        <w:rPr>
          <w:rFonts w:ascii="Arial" w:eastAsia="Times New Roman" w:hAnsi="Arial" w:cs="Arial"/>
          <w:color w:val="3E3E3E"/>
          <w:sz w:val="20"/>
          <w:szCs w:val="20"/>
          <w:lang w:eastAsia="es-ES"/>
        </w:rPr>
        <w:t>CAV-AEP: </w:t>
      </w:r>
      <w:hyperlink r:id="rId41" w:tgtFrame="_blank" w:history="1">
        <w:r w:rsidRPr="00575E18">
          <w:rPr>
            <w:rFonts w:ascii="Arial" w:eastAsia="Times New Roman" w:hAnsi="Arial" w:cs="Arial"/>
            <w:color w:val="344893"/>
            <w:sz w:val="20"/>
            <w:szCs w:val="20"/>
            <w:u w:val="single"/>
            <w:lang w:eastAsia="es-ES"/>
          </w:rPr>
          <w:t>Vacunación antigripal</w:t>
        </w:r>
      </w:hyperlink>
    </w:p>
    <w:p w14:paraId="7002AF16" w14:textId="77777777" w:rsidR="001D3910" w:rsidRPr="00575E18" w:rsidRDefault="001D3910" w:rsidP="001D391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20"/>
          <w:szCs w:val="20"/>
          <w:lang w:eastAsia="es-ES"/>
        </w:rPr>
      </w:pPr>
      <w:r w:rsidRPr="00575E18">
        <w:rPr>
          <w:rFonts w:ascii="Arial" w:eastAsia="Times New Roman" w:hAnsi="Arial" w:cs="Arial"/>
          <w:color w:val="3E3E3E"/>
          <w:sz w:val="20"/>
          <w:szCs w:val="20"/>
          <w:lang w:eastAsia="es-ES"/>
        </w:rPr>
        <w:t>CDC: </w:t>
      </w:r>
      <w:hyperlink r:id="rId42" w:tgtFrame="_blank" w:history="1">
        <w:proofErr w:type="gramStart"/>
        <w:r w:rsidRPr="00575E18">
          <w:rPr>
            <w:rFonts w:ascii="Arial" w:eastAsia="Times New Roman" w:hAnsi="Arial" w:cs="Arial"/>
            <w:color w:val="344893"/>
            <w:sz w:val="20"/>
            <w:szCs w:val="20"/>
            <w:u w:val="single"/>
            <w:lang w:eastAsia="es-ES"/>
          </w:rPr>
          <w:t>novedades vacuna</w:t>
        </w:r>
        <w:proofErr w:type="gramEnd"/>
        <w:r w:rsidRPr="00575E18">
          <w:rPr>
            <w:rFonts w:ascii="Arial" w:eastAsia="Times New Roman" w:hAnsi="Arial" w:cs="Arial"/>
            <w:color w:val="344893"/>
            <w:sz w:val="20"/>
            <w:szCs w:val="20"/>
            <w:u w:val="single"/>
            <w:lang w:eastAsia="es-ES"/>
          </w:rPr>
          <w:t xml:space="preserve"> antigripal 2021</w:t>
        </w:r>
      </w:hyperlink>
    </w:p>
    <w:p w14:paraId="3203C62B" w14:textId="77777777" w:rsidR="001D3910" w:rsidRPr="00575E18" w:rsidRDefault="001D3910" w:rsidP="001D391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20"/>
          <w:szCs w:val="20"/>
          <w:lang w:eastAsia="es-ES"/>
        </w:rPr>
      </w:pPr>
      <w:r w:rsidRPr="00575E18">
        <w:rPr>
          <w:rFonts w:ascii="Arial" w:eastAsia="Times New Roman" w:hAnsi="Arial" w:cs="Arial"/>
          <w:color w:val="3E3E3E"/>
          <w:sz w:val="20"/>
          <w:szCs w:val="20"/>
          <w:lang w:eastAsia="es-ES"/>
        </w:rPr>
        <w:t>Guía ABE: </w:t>
      </w:r>
      <w:hyperlink r:id="rId43" w:tgtFrame="_blank" w:history="1">
        <w:r w:rsidRPr="00575E18">
          <w:rPr>
            <w:rFonts w:ascii="Arial" w:eastAsia="Times New Roman" w:hAnsi="Arial" w:cs="Arial"/>
            <w:color w:val="344893"/>
            <w:sz w:val="20"/>
            <w:szCs w:val="20"/>
            <w:u w:val="single"/>
            <w:lang w:eastAsia="es-ES"/>
          </w:rPr>
          <w:t>Gripe</w:t>
        </w:r>
      </w:hyperlink>
      <w:r w:rsidRPr="00575E18">
        <w:rPr>
          <w:rFonts w:ascii="Arial" w:eastAsia="Times New Roman" w:hAnsi="Arial" w:cs="Arial"/>
          <w:color w:val="3E3E3E"/>
          <w:sz w:val="20"/>
          <w:szCs w:val="20"/>
          <w:lang w:eastAsia="es-ES"/>
        </w:rPr>
        <w:t>. </w:t>
      </w:r>
      <w:hyperlink r:id="rId44" w:history="1">
        <w:r w:rsidRPr="00575E18">
          <w:rPr>
            <w:rFonts w:ascii="Arial" w:eastAsia="Times New Roman" w:hAnsi="Arial" w:cs="Arial"/>
            <w:color w:val="344893"/>
            <w:sz w:val="20"/>
            <w:szCs w:val="20"/>
            <w:u w:val="single"/>
            <w:lang w:eastAsia="es-ES"/>
          </w:rPr>
          <w:t>Pruebas detección rápida de gripe</w:t>
        </w:r>
      </w:hyperlink>
    </w:p>
    <w:p w14:paraId="55D63E1B" w14:textId="77777777" w:rsidR="001D3910" w:rsidRPr="00575E18" w:rsidRDefault="00DC5825" w:rsidP="001D391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20"/>
          <w:szCs w:val="20"/>
          <w:lang w:eastAsia="es-ES"/>
        </w:rPr>
      </w:pPr>
      <w:hyperlink r:id="rId45" w:tgtFrame="_blank" w:history="1">
        <w:r w:rsidR="001D3910" w:rsidRPr="00575E18">
          <w:rPr>
            <w:rFonts w:ascii="Arial" w:eastAsia="Times New Roman" w:hAnsi="Arial" w:cs="Arial"/>
            <w:color w:val="344893"/>
            <w:sz w:val="20"/>
            <w:szCs w:val="20"/>
            <w:u w:val="single"/>
            <w:lang w:eastAsia="es-ES"/>
          </w:rPr>
          <w:t>Vigilancia epidemiológica de Gripe</w:t>
        </w:r>
      </w:hyperlink>
    </w:p>
    <w:p w14:paraId="17196D86" w14:textId="77777777" w:rsidR="001D3910" w:rsidRPr="00575E18" w:rsidRDefault="00DC5825" w:rsidP="001D391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20"/>
          <w:szCs w:val="20"/>
          <w:lang w:eastAsia="es-ES"/>
        </w:rPr>
      </w:pPr>
      <w:hyperlink r:id="rId46" w:tgtFrame="_blank" w:history="1">
        <w:r w:rsidR="001D3910" w:rsidRPr="00575E18">
          <w:rPr>
            <w:rFonts w:ascii="Arial" w:eastAsia="Times New Roman" w:hAnsi="Arial" w:cs="Arial"/>
            <w:color w:val="344893"/>
            <w:sz w:val="20"/>
            <w:szCs w:val="20"/>
            <w:u w:val="single"/>
            <w:lang w:eastAsia="es-ES"/>
          </w:rPr>
          <w:t>Coberturas de vacunación de la campaña 2020-2021 en las CCAA </w:t>
        </w:r>
      </w:hyperlink>
      <w:r w:rsidR="001D3910" w:rsidRPr="00575E18">
        <w:rPr>
          <w:rFonts w:ascii="Arial" w:eastAsia="Times New Roman" w:hAnsi="Arial" w:cs="Arial"/>
          <w:color w:val="3E3E3E"/>
          <w:sz w:val="20"/>
          <w:szCs w:val="20"/>
          <w:lang w:eastAsia="es-ES"/>
        </w:rPr>
        <w:t> Ministerio de Sanidad.</w:t>
      </w:r>
    </w:p>
    <w:p w14:paraId="7E89631E" w14:textId="77777777" w:rsidR="001D3910" w:rsidRPr="00575E18" w:rsidRDefault="001D3910" w:rsidP="001D3910">
      <w:pPr>
        <w:pStyle w:val="NormalWeb"/>
        <w:numPr>
          <w:ilvl w:val="0"/>
          <w:numId w:val="9"/>
        </w:numPr>
        <w:rPr>
          <w:rFonts w:ascii="Arial" w:hAnsi="Arial" w:cs="Arial"/>
          <w:color w:val="3E3E3E"/>
          <w:sz w:val="20"/>
          <w:szCs w:val="20"/>
        </w:rPr>
      </w:pPr>
      <w:r w:rsidRPr="00575E18">
        <w:rPr>
          <w:rFonts w:ascii="Arial" w:hAnsi="Arial" w:cs="Arial"/>
          <w:b/>
          <w:bCs/>
          <w:color w:val="3E3E3E"/>
          <w:sz w:val="20"/>
          <w:szCs w:val="20"/>
        </w:rPr>
        <w:t>Noviembre 2021</w:t>
      </w:r>
      <w:r w:rsidRPr="00575E18">
        <w:rPr>
          <w:rFonts w:ascii="Arial" w:hAnsi="Arial" w:cs="Arial"/>
          <w:color w:val="3E3E3E"/>
          <w:sz w:val="20"/>
          <w:szCs w:val="20"/>
        </w:rPr>
        <w:t xml:space="preserve">: Semana dedicada </w:t>
      </w:r>
      <w:proofErr w:type="gramStart"/>
      <w:r w:rsidRPr="00575E18">
        <w:rPr>
          <w:rFonts w:ascii="Arial" w:hAnsi="Arial" w:cs="Arial"/>
          <w:color w:val="3E3E3E"/>
          <w:sz w:val="20"/>
          <w:szCs w:val="20"/>
        </w:rPr>
        <w:t>al  Uso</w:t>
      </w:r>
      <w:proofErr w:type="gramEnd"/>
      <w:r w:rsidRPr="00575E18">
        <w:rPr>
          <w:rFonts w:ascii="Arial" w:hAnsi="Arial" w:cs="Arial"/>
          <w:color w:val="3E3E3E"/>
          <w:sz w:val="20"/>
          <w:szCs w:val="20"/>
        </w:rPr>
        <w:t xml:space="preserve"> Prudente de Antibióticos: </w:t>
      </w:r>
      <w:hyperlink r:id="rId47" w:history="1">
        <w:r w:rsidRPr="00575E18">
          <w:rPr>
            <w:rFonts w:ascii="Arial" w:hAnsi="Arial" w:cs="Arial"/>
            <w:color w:val="344893"/>
            <w:sz w:val="20"/>
            <w:szCs w:val="20"/>
            <w:u w:val="single"/>
          </w:rPr>
          <w:t>Antibiograma: Casos clínicos</w:t>
        </w:r>
      </w:hyperlink>
      <w:r w:rsidRPr="00575E18">
        <w:rPr>
          <w:rFonts w:ascii="Arial" w:hAnsi="Arial" w:cs="Arial"/>
          <w:color w:val="3E3E3E"/>
          <w:sz w:val="20"/>
          <w:szCs w:val="20"/>
        </w:rPr>
        <w:t>. </w:t>
      </w:r>
      <w:hyperlink r:id="rId48" w:tgtFrame="_blank" w:history="1">
        <w:r w:rsidRPr="00575E18">
          <w:rPr>
            <w:rFonts w:ascii="Arial" w:hAnsi="Arial" w:cs="Arial"/>
            <w:color w:val="344893"/>
            <w:sz w:val="20"/>
            <w:szCs w:val="20"/>
            <w:u w:val="single"/>
          </w:rPr>
          <w:t xml:space="preserve">Plan </w:t>
        </w:r>
        <w:proofErr w:type="gramStart"/>
        <w:r w:rsidRPr="00575E18">
          <w:rPr>
            <w:rFonts w:ascii="Arial" w:hAnsi="Arial" w:cs="Arial"/>
            <w:color w:val="344893"/>
            <w:sz w:val="20"/>
            <w:szCs w:val="20"/>
            <w:u w:val="single"/>
          </w:rPr>
          <w:t>Nacional  frente</w:t>
        </w:r>
        <w:proofErr w:type="gramEnd"/>
        <w:r w:rsidRPr="00575E18">
          <w:rPr>
            <w:rFonts w:ascii="Arial" w:hAnsi="Arial" w:cs="Arial"/>
            <w:color w:val="344893"/>
            <w:sz w:val="20"/>
            <w:szCs w:val="20"/>
            <w:u w:val="single"/>
          </w:rPr>
          <w:t xml:space="preserve"> a la resistencia a antibióticos (PRAN)</w:t>
        </w:r>
      </w:hyperlink>
      <w:r w:rsidRPr="00575E18">
        <w:rPr>
          <w:rFonts w:ascii="Arial" w:hAnsi="Arial" w:cs="Arial"/>
          <w:color w:val="3E3E3E"/>
          <w:sz w:val="20"/>
          <w:szCs w:val="20"/>
        </w:rPr>
        <w:t>. </w:t>
      </w:r>
      <w:hyperlink r:id="rId49" w:tgtFrame="_blank" w:history="1">
        <w:r w:rsidRPr="00575E18">
          <w:rPr>
            <w:rFonts w:ascii="Arial" w:hAnsi="Arial" w:cs="Arial"/>
            <w:color w:val="344893"/>
            <w:sz w:val="20"/>
            <w:szCs w:val="20"/>
            <w:u w:val="single"/>
          </w:rPr>
          <w:t>Día Europeo para El Uso Prudente de Antibióticos</w:t>
        </w:r>
      </w:hyperlink>
      <w:r w:rsidRPr="00575E18">
        <w:rPr>
          <w:rFonts w:ascii="Arial" w:hAnsi="Arial" w:cs="Arial"/>
          <w:color w:val="3E3E3E"/>
          <w:sz w:val="20"/>
          <w:szCs w:val="20"/>
        </w:rPr>
        <w:t>.</w:t>
      </w:r>
    </w:p>
    <w:p w14:paraId="0DEAEDAB" w14:textId="77777777" w:rsidR="00780872" w:rsidRPr="00575E18" w:rsidRDefault="00780872" w:rsidP="00780872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29A7192D" w14:textId="77777777" w:rsidR="00780872" w:rsidRPr="00575E18" w:rsidRDefault="00780872" w:rsidP="0078087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75E18">
        <w:rPr>
          <w:rFonts w:ascii="Arial" w:hAnsi="Arial" w:cs="Arial"/>
          <w:b/>
          <w:sz w:val="20"/>
          <w:szCs w:val="20"/>
        </w:rPr>
        <w:t>Actualización bibliográfica</w:t>
      </w:r>
    </w:p>
    <w:p w14:paraId="0A7DABEB" w14:textId="0CBF88FF" w:rsidR="00780872" w:rsidRPr="00575E18" w:rsidRDefault="00780872" w:rsidP="00780872">
      <w:pPr>
        <w:pStyle w:val="Prrafodelista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75E18">
        <w:rPr>
          <w:rFonts w:ascii="Arial" w:hAnsi="Arial" w:cs="Arial"/>
          <w:color w:val="3E3E3E"/>
          <w:sz w:val="20"/>
          <w:szCs w:val="20"/>
        </w:rPr>
        <w:t xml:space="preserve">Desde el GPI revisamos y </w:t>
      </w:r>
      <w:proofErr w:type="gramStart"/>
      <w:r w:rsidRPr="00575E18">
        <w:rPr>
          <w:rFonts w:ascii="Arial" w:hAnsi="Arial" w:cs="Arial"/>
          <w:color w:val="3E3E3E"/>
          <w:sz w:val="20"/>
          <w:szCs w:val="20"/>
        </w:rPr>
        <w:t>difundimos  mensualmente</w:t>
      </w:r>
      <w:proofErr w:type="gramEnd"/>
      <w:r w:rsidRPr="00575E18">
        <w:rPr>
          <w:rFonts w:ascii="Arial" w:hAnsi="Arial" w:cs="Arial"/>
          <w:color w:val="3E3E3E"/>
          <w:sz w:val="20"/>
          <w:szCs w:val="20"/>
        </w:rPr>
        <w:t xml:space="preserve"> una selección de artículos de  las  revistas: Anales Españoles de Pediatría, Enfermedades Infecciosas y Microbiología Clínica, Revista Pediatría de Atención Primaria, </w:t>
      </w:r>
      <w:proofErr w:type="spellStart"/>
      <w:r w:rsidRPr="00575E18">
        <w:rPr>
          <w:rFonts w:ascii="Arial" w:hAnsi="Arial" w:cs="Arial"/>
          <w:color w:val="3E3E3E"/>
          <w:sz w:val="20"/>
          <w:szCs w:val="20"/>
        </w:rPr>
        <w:t>Pediatrics</w:t>
      </w:r>
      <w:proofErr w:type="spellEnd"/>
      <w:r w:rsidRPr="00575E18">
        <w:rPr>
          <w:rFonts w:ascii="Arial" w:hAnsi="Arial" w:cs="Arial"/>
          <w:color w:val="3E3E3E"/>
          <w:sz w:val="20"/>
          <w:szCs w:val="20"/>
        </w:rPr>
        <w:t xml:space="preserve">, </w:t>
      </w:r>
      <w:proofErr w:type="spellStart"/>
      <w:r w:rsidRPr="00575E18">
        <w:rPr>
          <w:rFonts w:ascii="Arial" w:hAnsi="Arial" w:cs="Arial"/>
          <w:color w:val="3E3E3E"/>
          <w:sz w:val="20"/>
          <w:szCs w:val="20"/>
        </w:rPr>
        <w:t>Pediatrics</w:t>
      </w:r>
      <w:proofErr w:type="spellEnd"/>
      <w:r w:rsidRPr="00575E18">
        <w:rPr>
          <w:rFonts w:ascii="Arial" w:hAnsi="Arial" w:cs="Arial"/>
          <w:color w:val="3E3E3E"/>
          <w:sz w:val="20"/>
          <w:szCs w:val="20"/>
        </w:rPr>
        <w:t xml:space="preserve"> </w:t>
      </w:r>
      <w:proofErr w:type="spellStart"/>
      <w:r w:rsidRPr="00575E18">
        <w:rPr>
          <w:rFonts w:ascii="Arial" w:hAnsi="Arial" w:cs="Arial"/>
          <w:color w:val="3E3E3E"/>
          <w:sz w:val="20"/>
          <w:szCs w:val="20"/>
        </w:rPr>
        <w:t>Infectious</w:t>
      </w:r>
      <w:proofErr w:type="spellEnd"/>
      <w:r w:rsidRPr="00575E18">
        <w:rPr>
          <w:rFonts w:ascii="Arial" w:hAnsi="Arial" w:cs="Arial"/>
          <w:color w:val="3E3E3E"/>
          <w:sz w:val="20"/>
          <w:szCs w:val="20"/>
        </w:rPr>
        <w:t xml:space="preserve"> </w:t>
      </w:r>
      <w:proofErr w:type="spellStart"/>
      <w:r w:rsidRPr="00575E18">
        <w:rPr>
          <w:rFonts w:ascii="Arial" w:hAnsi="Arial" w:cs="Arial"/>
          <w:color w:val="3E3E3E"/>
          <w:sz w:val="20"/>
          <w:szCs w:val="20"/>
        </w:rPr>
        <w:t>Disease</w:t>
      </w:r>
      <w:proofErr w:type="spellEnd"/>
      <w:r w:rsidRPr="00575E18">
        <w:rPr>
          <w:rFonts w:ascii="Arial" w:hAnsi="Arial" w:cs="Arial"/>
          <w:color w:val="3E3E3E"/>
          <w:sz w:val="20"/>
          <w:szCs w:val="20"/>
        </w:rPr>
        <w:t xml:space="preserve"> </w:t>
      </w:r>
      <w:proofErr w:type="spellStart"/>
      <w:r w:rsidRPr="00575E18">
        <w:rPr>
          <w:rFonts w:ascii="Arial" w:hAnsi="Arial" w:cs="Arial"/>
          <w:color w:val="3E3E3E"/>
          <w:sz w:val="20"/>
          <w:szCs w:val="20"/>
        </w:rPr>
        <w:t>Journal</w:t>
      </w:r>
      <w:proofErr w:type="spellEnd"/>
      <w:r w:rsidRPr="00575E18">
        <w:rPr>
          <w:rFonts w:ascii="Arial" w:hAnsi="Arial" w:cs="Arial"/>
          <w:color w:val="3E3E3E"/>
          <w:sz w:val="20"/>
          <w:szCs w:val="20"/>
        </w:rPr>
        <w:t xml:space="preserve">, Archives </w:t>
      </w:r>
      <w:proofErr w:type="spellStart"/>
      <w:r w:rsidRPr="00575E18">
        <w:rPr>
          <w:rFonts w:ascii="Arial" w:hAnsi="Arial" w:cs="Arial"/>
          <w:color w:val="3E3E3E"/>
          <w:sz w:val="20"/>
          <w:szCs w:val="20"/>
        </w:rPr>
        <w:t>of</w:t>
      </w:r>
      <w:proofErr w:type="spellEnd"/>
      <w:r w:rsidRPr="00575E18">
        <w:rPr>
          <w:rFonts w:ascii="Arial" w:hAnsi="Arial" w:cs="Arial"/>
          <w:color w:val="3E3E3E"/>
          <w:sz w:val="20"/>
          <w:szCs w:val="20"/>
        </w:rPr>
        <w:t xml:space="preserve"> </w:t>
      </w:r>
      <w:proofErr w:type="spellStart"/>
      <w:r w:rsidRPr="00575E18">
        <w:rPr>
          <w:rFonts w:ascii="Arial" w:hAnsi="Arial" w:cs="Arial"/>
          <w:color w:val="3E3E3E"/>
          <w:sz w:val="20"/>
          <w:szCs w:val="20"/>
        </w:rPr>
        <w:t>Disease</w:t>
      </w:r>
      <w:proofErr w:type="spellEnd"/>
      <w:r w:rsidRPr="00575E18">
        <w:rPr>
          <w:rFonts w:ascii="Arial" w:hAnsi="Arial" w:cs="Arial"/>
          <w:color w:val="3E3E3E"/>
          <w:sz w:val="20"/>
          <w:szCs w:val="20"/>
        </w:rPr>
        <w:t xml:space="preserve"> in </w:t>
      </w:r>
      <w:proofErr w:type="spellStart"/>
      <w:r w:rsidRPr="00575E18">
        <w:rPr>
          <w:rFonts w:ascii="Arial" w:hAnsi="Arial" w:cs="Arial"/>
          <w:color w:val="3E3E3E"/>
          <w:sz w:val="20"/>
          <w:szCs w:val="20"/>
        </w:rPr>
        <w:t>Childhood</w:t>
      </w:r>
      <w:proofErr w:type="spellEnd"/>
      <w:r w:rsidRPr="00575E18">
        <w:rPr>
          <w:rFonts w:ascii="Arial" w:hAnsi="Arial" w:cs="Arial"/>
          <w:color w:val="3E3E3E"/>
          <w:sz w:val="20"/>
          <w:szCs w:val="20"/>
        </w:rPr>
        <w:t xml:space="preserve">, NEJM, </w:t>
      </w:r>
      <w:proofErr w:type="spellStart"/>
      <w:r w:rsidRPr="00575E18">
        <w:rPr>
          <w:rFonts w:ascii="Arial" w:hAnsi="Arial" w:cs="Arial"/>
          <w:color w:val="3E3E3E"/>
          <w:sz w:val="20"/>
          <w:szCs w:val="20"/>
        </w:rPr>
        <w:t>Clinical</w:t>
      </w:r>
      <w:proofErr w:type="spellEnd"/>
      <w:r w:rsidRPr="00575E18">
        <w:rPr>
          <w:rFonts w:ascii="Arial" w:hAnsi="Arial" w:cs="Arial"/>
          <w:color w:val="3E3E3E"/>
          <w:sz w:val="20"/>
          <w:szCs w:val="20"/>
        </w:rPr>
        <w:t xml:space="preserve"> </w:t>
      </w:r>
      <w:proofErr w:type="spellStart"/>
      <w:r w:rsidRPr="00575E18">
        <w:rPr>
          <w:rFonts w:ascii="Arial" w:hAnsi="Arial" w:cs="Arial"/>
          <w:color w:val="3E3E3E"/>
          <w:sz w:val="20"/>
          <w:szCs w:val="20"/>
        </w:rPr>
        <w:t>Infectious</w:t>
      </w:r>
      <w:proofErr w:type="spellEnd"/>
      <w:r w:rsidRPr="00575E18">
        <w:rPr>
          <w:rFonts w:ascii="Arial" w:hAnsi="Arial" w:cs="Arial"/>
          <w:color w:val="3E3E3E"/>
          <w:sz w:val="20"/>
          <w:szCs w:val="20"/>
        </w:rPr>
        <w:t xml:space="preserve"> </w:t>
      </w:r>
      <w:proofErr w:type="spellStart"/>
      <w:r w:rsidRPr="00575E18">
        <w:rPr>
          <w:rFonts w:ascii="Arial" w:hAnsi="Arial" w:cs="Arial"/>
          <w:color w:val="3E3E3E"/>
          <w:sz w:val="20"/>
          <w:szCs w:val="20"/>
        </w:rPr>
        <w:t>Diseases</w:t>
      </w:r>
      <w:proofErr w:type="spellEnd"/>
      <w:r w:rsidRPr="00575E18">
        <w:rPr>
          <w:rFonts w:ascii="Arial" w:hAnsi="Arial" w:cs="Arial"/>
          <w:color w:val="3E3E3E"/>
          <w:sz w:val="20"/>
          <w:szCs w:val="20"/>
        </w:rPr>
        <w:t xml:space="preserve">, </w:t>
      </w:r>
      <w:proofErr w:type="spellStart"/>
      <w:r w:rsidRPr="00575E18">
        <w:rPr>
          <w:rFonts w:ascii="Arial" w:hAnsi="Arial" w:cs="Arial"/>
          <w:color w:val="3E3E3E"/>
          <w:sz w:val="20"/>
          <w:szCs w:val="20"/>
        </w:rPr>
        <w:t>Eurosurveillance</w:t>
      </w:r>
      <w:proofErr w:type="spellEnd"/>
      <w:r w:rsidRPr="00575E18">
        <w:rPr>
          <w:rFonts w:ascii="Arial" w:hAnsi="Arial" w:cs="Arial"/>
          <w:color w:val="3E3E3E"/>
          <w:sz w:val="20"/>
          <w:szCs w:val="20"/>
        </w:rPr>
        <w:t xml:space="preserve">, BMC, Lancet </w:t>
      </w:r>
      <w:proofErr w:type="spellStart"/>
      <w:r w:rsidRPr="00575E18">
        <w:rPr>
          <w:rFonts w:ascii="Arial" w:hAnsi="Arial" w:cs="Arial"/>
          <w:color w:val="3E3E3E"/>
          <w:sz w:val="20"/>
          <w:szCs w:val="20"/>
        </w:rPr>
        <w:t>Infectious</w:t>
      </w:r>
      <w:proofErr w:type="spellEnd"/>
      <w:r w:rsidRPr="00575E18">
        <w:rPr>
          <w:rFonts w:ascii="Arial" w:hAnsi="Arial" w:cs="Arial"/>
          <w:color w:val="3E3E3E"/>
          <w:sz w:val="20"/>
          <w:szCs w:val="20"/>
        </w:rPr>
        <w:t xml:space="preserve"> </w:t>
      </w:r>
      <w:proofErr w:type="spellStart"/>
      <w:r w:rsidRPr="00575E18">
        <w:rPr>
          <w:rFonts w:ascii="Arial" w:hAnsi="Arial" w:cs="Arial"/>
          <w:color w:val="3E3E3E"/>
          <w:sz w:val="20"/>
          <w:szCs w:val="20"/>
        </w:rPr>
        <w:t>Diseases</w:t>
      </w:r>
      <w:proofErr w:type="spellEnd"/>
      <w:r w:rsidRPr="00575E18">
        <w:rPr>
          <w:rFonts w:ascii="Arial" w:hAnsi="Arial" w:cs="Arial"/>
          <w:color w:val="3E3E3E"/>
          <w:sz w:val="20"/>
          <w:szCs w:val="20"/>
        </w:rPr>
        <w:t xml:space="preserve">, </w:t>
      </w:r>
      <w:proofErr w:type="spellStart"/>
      <w:r w:rsidRPr="00575E18">
        <w:rPr>
          <w:rFonts w:ascii="Arial" w:hAnsi="Arial" w:cs="Arial"/>
          <w:color w:val="3E3E3E"/>
          <w:sz w:val="20"/>
          <w:szCs w:val="20"/>
        </w:rPr>
        <w:t>The</w:t>
      </w:r>
      <w:proofErr w:type="spellEnd"/>
      <w:r w:rsidRPr="00575E18">
        <w:rPr>
          <w:rFonts w:ascii="Arial" w:hAnsi="Arial" w:cs="Arial"/>
          <w:color w:val="3E3E3E"/>
          <w:sz w:val="20"/>
          <w:szCs w:val="20"/>
        </w:rPr>
        <w:t xml:space="preserve"> </w:t>
      </w:r>
      <w:proofErr w:type="spellStart"/>
      <w:r w:rsidRPr="00575E18">
        <w:rPr>
          <w:rFonts w:ascii="Arial" w:hAnsi="Arial" w:cs="Arial"/>
          <w:color w:val="3E3E3E"/>
          <w:sz w:val="20"/>
          <w:szCs w:val="20"/>
        </w:rPr>
        <w:t>Journal</w:t>
      </w:r>
      <w:proofErr w:type="spellEnd"/>
      <w:r w:rsidRPr="00575E18">
        <w:rPr>
          <w:rFonts w:ascii="Arial" w:hAnsi="Arial" w:cs="Arial"/>
          <w:color w:val="3E3E3E"/>
          <w:sz w:val="20"/>
          <w:szCs w:val="20"/>
        </w:rPr>
        <w:t xml:space="preserve"> </w:t>
      </w:r>
      <w:proofErr w:type="spellStart"/>
      <w:r w:rsidRPr="00575E18">
        <w:rPr>
          <w:rFonts w:ascii="Arial" w:hAnsi="Arial" w:cs="Arial"/>
          <w:color w:val="3E3E3E"/>
          <w:sz w:val="20"/>
          <w:szCs w:val="20"/>
        </w:rPr>
        <w:t>of</w:t>
      </w:r>
      <w:proofErr w:type="spellEnd"/>
      <w:r w:rsidRPr="00575E18">
        <w:rPr>
          <w:rFonts w:ascii="Arial" w:hAnsi="Arial" w:cs="Arial"/>
          <w:color w:val="3E3E3E"/>
          <w:sz w:val="20"/>
          <w:szCs w:val="20"/>
        </w:rPr>
        <w:t xml:space="preserve"> </w:t>
      </w:r>
      <w:proofErr w:type="spellStart"/>
      <w:r w:rsidRPr="00575E18">
        <w:rPr>
          <w:rFonts w:ascii="Arial" w:hAnsi="Arial" w:cs="Arial"/>
          <w:color w:val="3E3E3E"/>
          <w:sz w:val="20"/>
          <w:szCs w:val="20"/>
        </w:rPr>
        <w:t>Pediatrics</w:t>
      </w:r>
      <w:proofErr w:type="spellEnd"/>
      <w:r w:rsidRPr="00575E18">
        <w:rPr>
          <w:rFonts w:ascii="Arial" w:hAnsi="Arial" w:cs="Arial"/>
          <w:color w:val="3E3E3E"/>
          <w:sz w:val="20"/>
          <w:szCs w:val="20"/>
        </w:rPr>
        <w:t xml:space="preserve">, British Medical </w:t>
      </w:r>
      <w:proofErr w:type="spellStart"/>
      <w:r w:rsidRPr="00575E18">
        <w:rPr>
          <w:rFonts w:ascii="Arial" w:hAnsi="Arial" w:cs="Arial"/>
          <w:color w:val="3E3E3E"/>
          <w:sz w:val="20"/>
          <w:szCs w:val="20"/>
        </w:rPr>
        <w:t>Journal</w:t>
      </w:r>
      <w:proofErr w:type="spellEnd"/>
      <w:r w:rsidRPr="00575E18">
        <w:rPr>
          <w:rFonts w:ascii="Arial" w:hAnsi="Arial" w:cs="Arial"/>
          <w:color w:val="3E3E3E"/>
          <w:sz w:val="20"/>
          <w:szCs w:val="20"/>
        </w:rPr>
        <w:t>, así como otr</w:t>
      </w:r>
      <w:r w:rsidR="00D4164A" w:rsidRPr="00575E18">
        <w:rPr>
          <w:rFonts w:ascii="Arial" w:hAnsi="Arial" w:cs="Arial"/>
          <w:color w:val="3E3E3E"/>
          <w:sz w:val="20"/>
          <w:szCs w:val="20"/>
        </w:rPr>
        <w:t>o</w:t>
      </w:r>
      <w:r w:rsidRPr="00575E18">
        <w:rPr>
          <w:rFonts w:ascii="Arial" w:hAnsi="Arial" w:cs="Arial"/>
          <w:color w:val="3E3E3E"/>
          <w:sz w:val="20"/>
          <w:szCs w:val="20"/>
        </w:rPr>
        <w:t>s artículos de interés.</w:t>
      </w:r>
      <w:r w:rsidR="00575E18">
        <w:rPr>
          <w:rFonts w:ascii="Arial" w:hAnsi="Arial" w:cs="Arial"/>
          <w:color w:val="3E3E3E"/>
          <w:sz w:val="20"/>
          <w:szCs w:val="20"/>
        </w:rPr>
        <w:t xml:space="preserve"> </w:t>
      </w:r>
    </w:p>
    <w:p w14:paraId="14307BC8" w14:textId="183F4373" w:rsidR="00120763" w:rsidRPr="00575E18" w:rsidRDefault="00120763" w:rsidP="0078087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75E18">
        <w:rPr>
          <w:rFonts w:ascii="Arial" w:hAnsi="Arial" w:cs="Arial"/>
          <w:b/>
          <w:sz w:val="20"/>
          <w:szCs w:val="20"/>
        </w:rPr>
        <w:t>Documentos propios</w:t>
      </w:r>
    </w:p>
    <w:p w14:paraId="4E0B4E1F" w14:textId="69D8E925" w:rsidR="00120763" w:rsidRPr="00575E18" w:rsidRDefault="00DC5825" w:rsidP="00120763">
      <w:pPr>
        <w:pStyle w:val="Prrafodelista"/>
        <w:rPr>
          <w:rFonts w:ascii="Arial" w:hAnsi="Arial" w:cs="Arial"/>
          <w:color w:val="3E3E3E"/>
          <w:sz w:val="20"/>
          <w:szCs w:val="20"/>
        </w:rPr>
      </w:pPr>
      <w:hyperlink r:id="rId50" w:history="1">
        <w:r w:rsidR="00120763" w:rsidRPr="00575E18">
          <w:rPr>
            <w:rStyle w:val="Hipervnculo"/>
            <w:rFonts w:ascii="Arial" w:hAnsi="Arial" w:cs="Arial"/>
            <w:color w:val="344893"/>
            <w:sz w:val="20"/>
            <w:szCs w:val="20"/>
          </w:rPr>
          <w:t xml:space="preserve">Vacuna COVID: posicionamiento de asociaciones </w:t>
        </w:r>
        <w:proofErr w:type="spellStart"/>
        <w:r w:rsidR="00120763" w:rsidRPr="00575E18">
          <w:rPr>
            <w:rStyle w:val="Hipervnculo"/>
            <w:rFonts w:ascii="Arial" w:hAnsi="Arial" w:cs="Arial"/>
            <w:color w:val="344893"/>
            <w:sz w:val="20"/>
            <w:szCs w:val="20"/>
          </w:rPr>
          <w:t>medicas</w:t>
        </w:r>
        <w:proofErr w:type="spellEnd"/>
        <w:r w:rsidR="00120763" w:rsidRPr="00575E18">
          <w:rPr>
            <w:rStyle w:val="Hipervnculo"/>
            <w:rFonts w:ascii="Arial" w:hAnsi="Arial" w:cs="Arial"/>
            <w:color w:val="344893"/>
            <w:sz w:val="20"/>
            <w:szCs w:val="20"/>
          </w:rPr>
          <w:t xml:space="preserve"> y entidades oficiales sobre embarazo y lactancia</w:t>
        </w:r>
      </w:hyperlink>
      <w:r w:rsidR="00120763" w:rsidRPr="00575E18">
        <w:rPr>
          <w:rFonts w:ascii="Arial" w:hAnsi="Arial" w:cs="Arial"/>
          <w:color w:val="3E3E3E"/>
          <w:sz w:val="20"/>
          <w:szCs w:val="20"/>
        </w:rPr>
        <w:t>.</w:t>
      </w:r>
      <w:r w:rsidR="00DE3271">
        <w:rPr>
          <w:rFonts w:ascii="Arial" w:hAnsi="Arial" w:cs="Arial"/>
          <w:color w:val="3E3E3E"/>
          <w:sz w:val="20"/>
          <w:szCs w:val="20"/>
        </w:rPr>
        <w:t xml:space="preserve"> Olga Ramírez</w:t>
      </w:r>
    </w:p>
    <w:p w14:paraId="00A85EEB" w14:textId="0B203F30" w:rsidR="00F94F5F" w:rsidRPr="00575E18" w:rsidRDefault="00DC5825" w:rsidP="00120763">
      <w:pPr>
        <w:pStyle w:val="Prrafodelista"/>
        <w:rPr>
          <w:rFonts w:ascii="Arial" w:hAnsi="Arial" w:cs="Arial"/>
          <w:color w:val="3E3E3E"/>
          <w:sz w:val="20"/>
          <w:szCs w:val="20"/>
        </w:rPr>
      </w:pPr>
      <w:hyperlink r:id="rId51" w:history="1">
        <w:r w:rsidR="00F94F5F" w:rsidRPr="00575E18">
          <w:rPr>
            <w:rStyle w:val="Hipervnculo"/>
            <w:rFonts w:ascii="Arial" w:hAnsi="Arial" w:cs="Arial"/>
            <w:color w:val="344893"/>
            <w:sz w:val="20"/>
            <w:szCs w:val="20"/>
          </w:rPr>
          <w:t>SEGURIDAD DE LA VACUNA CONTRA COVID-19 EN POBLACIÓN INFANTIL, ADOLESCENTES Y JÓVENES</w:t>
        </w:r>
      </w:hyperlink>
      <w:r w:rsidR="00F94F5F" w:rsidRPr="00575E18">
        <w:rPr>
          <w:rFonts w:ascii="Arial" w:hAnsi="Arial" w:cs="Arial"/>
          <w:color w:val="3E3E3E"/>
          <w:sz w:val="20"/>
          <w:szCs w:val="20"/>
        </w:rPr>
        <w:t>. </w:t>
      </w:r>
      <w:r w:rsidR="00DE3271">
        <w:rPr>
          <w:rFonts w:ascii="Arial" w:hAnsi="Arial" w:cs="Arial"/>
          <w:color w:val="3E3E3E"/>
          <w:sz w:val="20"/>
          <w:szCs w:val="20"/>
        </w:rPr>
        <w:t>Olga Ramírez</w:t>
      </w:r>
    </w:p>
    <w:p w14:paraId="7380FA45" w14:textId="4FE51103" w:rsidR="00F94F5F" w:rsidRPr="00575E18" w:rsidRDefault="00DC5825" w:rsidP="00120763">
      <w:pPr>
        <w:pStyle w:val="Prrafodelista"/>
        <w:rPr>
          <w:rFonts w:ascii="Arial" w:hAnsi="Arial" w:cs="Arial"/>
          <w:sz w:val="20"/>
          <w:szCs w:val="20"/>
        </w:rPr>
      </w:pPr>
      <w:hyperlink r:id="rId52" w:history="1">
        <w:r w:rsidR="00F94F5F" w:rsidRPr="00575E18">
          <w:rPr>
            <w:rStyle w:val="Hipervnculo"/>
            <w:rFonts w:ascii="Arial" w:hAnsi="Arial" w:cs="Arial"/>
            <w:color w:val="344893"/>
            <w:sz w:val="20"/>
            <w:szCs w:val="20"/>
          </w:rPr>
          <w:t>Día Mundial de la hepatitis 2021</w:t>
        </w:r>
      </w:hyperlink>
      <w:r w:rsidR="00DE3271">
        <w:rPr>
          <w:rStyle w:val="Hipervnculo"/>
          <w:rFonts w:ascii="Arial" w:hAnsi="Arial" w:cs="Arial"/>
          <w:color w:val="344893"/>
          <w:sz w:val="20"/>
          <w:szCs w:val="20"/>
        </w:rPr>
        <w:t xml:space="preserve"> </w:t>
      </w:r>
      <w:r w:rsidR="00DE3271" w:rsidRPr="00DE3271">
        <w:rPr>
          <w:rStyle w:val="Hipervnculo"/>
          <w:rFonts w:ascii="Arial" w:hAnsi="Arial" w:cs="Arial"/>
          <w:color w:val="344893"/>
          <w:sz w:val="20"/>
          <w:szCs w:val="20"/>
          <w:u w:val="none"/>
        </w:rPr>
        <w:t>Fina Ares</w:t>
      </w:r>
    </w:p>
    <w:p w14:paraId="1735ED9F" w14:textId="764EA87D" w:rsidR="00F94F5F" w:rsidRPr="00575E18" w:rsidRDefault="00F94F5F" w:rsidP="00120763">
      <w:pPr>
        <w:pStyle w:val="Prrafodelista"/>
        <w:rPr>
          <w:rFonts w:ascii="Arial" w:hAnsi="Arial" w:cs="Arial"/>
          <w:sz w:val="20"/>
          <w:szCs w:val="20"/>
        </w:rPr>
      </w:pPr>
      <w:r w:rsidRPr="00575E18">
        <w:rPr>
          <w:rStyle w:val="Textoennegrita"/>
          <w:rFonts w:ascii="Arial" w:hAnsi="Arial" w:cs="Arial"/>
          <w:color w:val="3E3E3E"/>
          <w:sz w:val="20"/>
          <w:szCs w:val="20"/>
        </w:rPr>
        <w:t>​</w:t>
      </w:r>
      <w:hyperlink r:id="rId53" w:history="1">
        <w:r w:rsidRPr="00575E18">
          <w:rPr>
            <w:rStyle w:val="Hipervnculo"/>
            <w:rFonts w:ascii="Arial" w:hAnsi="Arial" w:cs="Arial"/>
            <w:color w:val="344893"/>
            <w:sz w:val="20"/>
            <w:szCs w:val="20"/>
          </w:rPr>
          <w:t>“Las vacunas nos acercan”</w:t>
        </w:r>
      </w:hyperlink>
      <w:r w:rsidR="00DE3271">
        <w:rPr>
          <w:rStyle w:val="Hipervnculo"/>
          <w:rFonts w:ascii="Arial" w:hAnsi="Arial" w:cs="Arial"/>
          <w:color w:val="344893"/>
          <w:sz w:val="20"/>
          <w:szCs w:val="20"/>
        </w:rPr>
        <w:t xml:space="preserve"> </w:t>
      </w:r>
      <w:r w:rsidR="00DE3271" w:rsidRPr="00DE3271">
        <w:rPr>
          <w:rStyle w:val="Hipervnculo"/>
          <w:rFonts w:ascii="Arial" w:hAnsi="Arial" w:cs="Arial"/>
          <w:color w:val="344893"/>
          <w:sz w:val="20"/>
          <w:szCs w:val="20"/>
          <w:u w:val="none"/>
        </w:rPr>
        <w:t>GPI</w:t>
      </w:r>
    </w:p>
    <w:p w14:paraId="0659E56F" w14:textId="387C1CF1" w:rsidR="00F94F5F" w:rsidRPr="00575E18" w:rsidRDefault="00F94F5F" w:rsidP="00120763">
      <w:pPr>
        <w:pStyle w:val="Prrafodelista"/>
        <w:rPr>
          <w:rFonts w:ascii="Arial" w:hAnsi="Arial" w:cs="Arial"/>
          <w:sz w:val="20"/>
          <w:szCs w:val="20"/>
        </w:rPr>
      </w:pPr>
      <w:r w:rsidRPr="00575E18">
        <w:rPr>
          <w:rFonts w:ascii="Arial" w:hAnsi="Arial" w:cs="Arial"/>
          <w:sz w:val="20"/>
          <w:szCs w:val="20"/>
        </w:rPr>
        <w:t>Actualización de:</w:t>
      </w:r>
    </w:p>
    <w:p w14:paraId="0C6F177B" w14:textId="070235AF" w:rsidR="00F94F5F" w:rsidRPr="00575E18" w:rsidRDefault="00DC5825" w:rsidP="00120763">
      <w:pPr>
        <w:pStyle w:val="Prrafodelista"/>
        <w:rPr>
          <w:rFonts w:ascii="Arial" w:hAnsi="Arial" w:cs="Arial"/>
          <w:sz w:val="20"/>
          <w:szCs w:val="20"/>
        </w:rPr>
      </w:pPr>
      <w:hyperlink r:id="rId54" w:history="1">
        <w:r w:rsidR="00F94F5F" w:rsidRPr="00575E18">
          <w:rPr>
            <w:rStyle w:val="Hipervnculo"/>
            <w:rFonts w:ascii="Arial" w:hAnsi="Arial" w:cs="Arial"/>
            <w:color w:val="344893"/>
            <w:sz w:val="20"/>
            <w:szCs w:val="20"/>
          </w:rPr>
          <w:t>Varicela congénita </w:t>
        </w:r>
      </w:hyperlink>
      <w:r w:rsidR="00DE3271">
        <w:rPr>
          <w:rStyle w:val="Hipervnculo"/>
          <w:rFonts w:ascii="Arial" w:hAnsi="Arial" w:cs="Arial"/>
          <w:color w:val="344893"/>
          <w:sz w:val="20"/>
          <w:szCs w:val="20"/>
        </w:rPr>
        <w:t xml:space="preserve"> </w:t>
      </w:r>
      <w:r w:rsidR="00DE3271" w:rsidRPr="00DE3271">
        <w:rPr>
          <w:rStyle w:val="Hipervnculo"/>
          <w:rFonts w:ascii="Arial" w:hAnsi="Arial" w:cs="Arial"/>
          <w:color w:val="344893"/>
          <w:sz w:val="20"/>
          <w:szCs w:val="20"/>
          <w:u w:val="none"/>
        </w:rPr>
        <w:t>Ana Romero, Rosa Albañil</w:t>
      </w:r>
    </w:p>
    <w:p w14:paraId="4132BD05" w14:textId="418A0AE4" w:rsidR="00DE3271" w:rsidRPr="00DE3271" w:rsidRDefault="00DC5825" w:rsidP="00DE3271">
      <w:pPr>
        <w:pStyle w:val="Prrafodelista"/>
        <w:rPr>
          <w:rStyle w:val="Hipervnculo"/>
          <w:rFonts w:ascii="Arial" w:hAnsi="Arial" w:cs="Arial"/>
          <w:color w:val="344893"/>
          <w:sz w:val="20"/>
          <w:szCs w:val="20"/>
          <w:u w:val="none"/>
        </w:rPr>
      </w:pPr>
      <w:hyperlink r:id="rId55" w:history="1">
        <w:r w:rsidR="00F94F5F" w:rsidRPr="00575E18">
          <w:rPr>
            <w:rStyle w:val="Hipervnculo"/>
            <w:rFonts w:ascii="Arial" w:hAnsi="Arial" w:cs="Arial"/>
            <w:color w:val="344893"/>
            <w:sz w:val="20"/>
            <w:szCs w:val="20"/>
          </w:rPr>
          <w:t>Quinolonas en pediatría</w:t>
        </w:r>
      </w:hyperlink>
      <w:r w:rsidR="00DE3271">
        <w:rPr>
          <w:rStyle w:val="Hipervnculo"/>
          <w:rFonts w:ascii="Arial" w:hAnsi="Arial" w:cs="Arial"/>
          <w:color w:val="344893"/>
          <w:sz w:val="20"/>
          <w:szCs w:val="20"/>
        </w:rPr>
        <w:t xml:space="preserve"> </w:t>
      </w:r>
      <w:r w:rsidR="00DE3271" w:rsidRPr="00DE3271">
        <w:rPr>
          <w:rStyle w:val="Hipervnculo"/>
          <w:rFonts w:ascii="Arial" w:hAnsi="Arial" w:cs="Arial"/>
          <w:color w:val="344893"/>
          <w:sz w:val="20"/>
          <w:szCs w:val="20"/>
          <w:u w:val="none"/>
        </w:rPr>
        <w:t xml:space="preserve">Fina Ares, </w:t>
      </w:r>
      <w:proofErr w:type="gramStart"/>
      <w:r w:rsidR="00DE3271" w:rsidRPr="00DE3271">
        <w:rPr>
          <w:rStyle w:val="Hipervnculo"/>
          <w:rFonts w:ascii="Arial" w:hAnsi="Arial" w:cs="Arial"/>
          <w:color w:val="344893"/>
          <w:sz w:val="20"/>
          <w:szCs w:val="20"/>
          <w:u w:val="none"/>
        </w:rPr>
        <w:t>Santiago  Alfayate</w:t>
      </w:r>
      <w:proofErr w:type="gramEnd"/>
    </w:p>
    <w:p w14:paraId="0AAE3378" w14:textId="6E5266A5" w:rsidR="00E23A53" w:rsidRPr="00DE3271" w:rsidRDefault="00DC5825" w:rsidP="00DE3271">
      <w:pPr>
        <w:pStyle w:val="Prrafodelista"/>
        <w:rPr>
          <w:rFonts w:ascii="Arial" w:hAnsi="Arial" w:cs="Arial"/>
          <w:sz w:val="20"/>
          <w:szCs w:val="20"/>
        </w:rPr>
      </w:pPr>
      <w:hyperlink r:id="rId56" w:history="1">
        <w:r w:rsidR="00E23A53" w:rsidRPr="00575E18">
          <w:rPr>
            <w:rFonts w:ascii="Arial" w:eastAsia="Times New Roman" w:hAnsi="Arial" w:cs="Arial"/>
            <w:color w:val="344893"/>
            <w:sz w:val="20"/>
            <w:szCs w:val="20"/>
            <w:u w:val="single"/>
            <w:lang w:eastAsia="es-ES"/>
          </w:rPr>
          <w:t>Azitromicina: antimicrobiano y antiinflamatorio. Conocerla para usarla</w:t>
        </w:r>
      </w:hyperlink>
      <w:r w:rsidR="00E23A53" w:rsidRPr="00575E18">
        <w:rPr>
          <w:rFonts w:ascii="Arial" w:eastAsia="Times New Roman" w:hAnsi="Arial" w:cs="Arial"/>
          <w:color w:val="3E3E3E"/>
          <w:sz w:val="20"/>
          <w:szCs w:val="20"/>
          <w:lang w:eastAsia="es-ES"/>
        </w:rPr>
        <w:t>. </w:t>
      </w:r>
      <w:r w:rsidR="00DE3271">
        <w:rPr>
          <w:rFonts w:ascii="Arial" w:eastAsia="Times New Roman" w:hAnsi="Arial" w:cs="Arial"/>
          <w:color w:val="3E3E3E"/>
          <w:sz w:val="20"/>
          <w:szCs w:val="20"/>
          <w:lang w:eastAsia="es-ES"/>
        </w:rPr>
        <w:t xml:space="preserve">María Ángeles Suárez, Isabel Moneo (colaboración </w:t>
      </w:r>
      <w:r w:rsidR="00A270A8">
        <w:rPr>
          <w:rFonts w:ascii="Arial" w:eastAsia="Times New Roman" w:hAnsi="Arial" w:cs="Arial"/>
          <w:color w:val="3E3E3E"/>
          <w:sz w:val="20"/>
          <w:szCs w:val="20"/>
          <w:lang w:eastAsia="es-ES"/>
        </w:rPr>
        <w:t>GVR)</w:t>
      </w:r>
    </w:p>
    <w:p w14:paraId="14C55B81" w14:textId="77777777" w:rsidR="00E23A53" w:rsidRPr="00575E18" w:rsidRDefault="00E23A53" w:rsidP="00120763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6F849E28" w14:textId="0E78ECAB" w:rsidR="00120763" w:rsidRPr="00575E18" w:rsidRDefault="00120763" w:rsidP="0078087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75E18">
        <w:rPr>
          <w:rFonts w:ascii="Arial" w:hAnsi="Arial" w:cs="Arial"/>
          <w:b/>
          <w:sz w:val="20"/>
          <w:szCs w:val="20"/>
        </w:rPr>
        <w:lastRenderedPageBreak/>
        <w:t>Casos clínicos</w:t>
      </w:r>
    </w:p>
    <w:p w14:paraId="501C0C13" w14:textId="14DFCF16" w:rsidR="00120763" w:rsidRPr="00A270A8" w:rsidRDefault="00DC5825" w:rsidP="00A270A8">
      <w:pPr>
        <w:pStyle w:val="Prrafodelista"/>
        <w:numPr>
          <w:ilvl w:val="0"/>
          <w:numId w:val="24"/>
        </w:numPr>
        <w:spacing w:after="0"/>
        <w:rPr>
          <w:rFonts w:ascii="Arial" w:hAnsi="Arial" w:cs="Arial"/>
          <w:color w:val="3E3E3E"/>
          <w:sz w:val="20"/>
          <w:szCs w:val="20"/>
        </w:rPr>
      </w:pPr>
      <w:hyperlink r:id="rId57" w:history="1">
        <w:r w:rsidR="000C4A5D" w:rsidRPr="00A270A8">
          <w:rPr>
            <w:rStyle w:val="Hipervnculo"/>
            <w:rFonts w:ascii="Arial" w:hAnsi="Arial" w:cs="Arial"/>
            <w:color w:val="344893"/>
            <w:sz w:val="20"/>
            <w:szCs w:val="20"/>
          </w:rPr>
          <w:t>Enfermedad tuberculosa en pediatría: a propósito de un caso</w:t>
        </w:r>
      </w:hyperlink>
      <w:r w:rsidR="000C4A5D" w:rsidRPr="00A270A8">
        <w:rPr>
          <w:rFonts w:ascii="Arial" w:hAnsi="Arial" w:cs="Arial"/>
          <w:color w:val="3E3E3E"/>
          <w:sz w:val="20"/>
          <w:szCs w:val="20"/>
        </w:rPr>
        <w:t>.</w:t>
      </w:r>
      <w:r w:rsidR="00A270A8">
        <w:rPr>
          <w:rFonts w:ascii="Arial" w:hAnsi="Arial" w:cs="Arial"/>
          <w:color w:val="3E3E3E"/>
          <w:sz w:val="20"/>
          <w:szCs w:val="20"/>
        </w:rPr>
        <w:t xml:space="preserve"> Josefa Plaza</w:t>
      </w:r>
    </w:p>
    <w:p w14:paraId="7A18269D" w14:textId="07DACC7D" w:rsidR="000C4A5D" w:rsidRPr="00A270A8" w:rsidRDefault="000C4A5D" w:rsidP="00A270A8">
      <w:pPr>
        <w:pStyle w:val="Prrafodelista"/>
        <w:numPr>
          <w:ilvl w:val="0"/>
          <w:numId w:val="24"/>
        </w:numPr>
        <w:spacing w:before="100" w:beforeAutospacing="1" w:after="0" w:line="240" w:lineRule="auto"/>
        <w:rPr>
          <w:rFonts w:ascii="Arial" w:eastAsia="Times New Roman" w:hAnsi="Arial" w:cs="Arial"/>
          <w:color w:val="3E3E3E"/>
          <w:sz w:val="20"/>
          <w:szCs w:val="20"/>
          <w:lang w:eastAsia="es-ES"/>
        </w:rPr>
      </w:pPr>
      <w:r w:rsidRPr="00A270A8">
        <w:rPr>
          <w:rFonts w:ascii="Arial" w:eastAsia="Times New Roman" w:hAnsi="Arial" w:cs="Arial"/>
          <w:b/>
          <w:bCs/>
          <w:color w:val="3E3E3E"/>
          <w:sz w:val="20"/>
          <w:szCs w:val="20"/>
          <w:lang w:eastAsia="es-ES"/>
        </w:rPr>
        <w:t>​</w:t>
      </w:r>
      <w:hyperlink r:id="rId58" w:history="1">
        <w:r w:rsidRPr="00A270A8">
          <w:rPr>
            <w:rFonts w:ascii="Arial" w:eastAsia="Times New Roman" w:hAnsi="Arial" w:cs="Arial"/>
            <w:color w:val="344893"/>
            <w:sz w:val="20"/>
            <w:szCs w:val="20"/>
            <w:u w:val="single"/>
            <w:lang w:eastAsia="es-ES"/>
          </w:rPr>
          <w:t>Candidiasis de repetición</w:t>
        </w:r>
      </w:hyperlink>
      <w:r w:rsidRPr="00A270A8">
        <w:rPr>
          <w:rFonts w:ascii="Arial" w:eastAsia="Times New Roman" w:hAnsi="Arial" w:cs="Arial"/>
          <w:color w:val="3E3E3E"/>
          <w:sz w:val="20"/>
          <w:szCs w:val="20"/>
          <w:lang w:eastAsia="es-ES"/>
        </w:rPr>
        <w:t xml:space="preserve">. </w:t>
      </w:r>
      <w:r w:rsidR="00A270A8">
        <w:rPr>
          <w:rFonts w:ascii="Arial" w:eastAsia="Times New Roman" w:hAnsi="Arial" w:cs="Arial"/>
          <w:color w:val="3E3E3E"/>
          <w:sz w:val="20"/>
          <w:szCs w:val="20"/>
          <w:lang w:eastAsia="es-ES"/>
        </w:rPr>
        <w:t>Rosa Albañil</w:t>
      </w:r>
    </w:p>
    <w:p w14:paraId="0B8E4F8C" w14:textId="21700D1C" w:rsidR="000C4A5D" w:rsidRPr="00A270A8" w:rsidRDefault="00DC5825" w:rsidP="00A270A8">
      <w:pPr>
        <w:pStyle w:val="Prrafodelista"/>
        <w:numPr>
          <w:ilvl w:val="0"/>
          <w:numId w:val="24"/>
        </w:numPr>
        <w:spacing w:before="100" w:beforeAutospacing="1" w:after="0" w:line="240" w:lineRule="auto"/>
        <w:rPr>
          <w:rFonts w:ascii="Arial" w:eastAsia="Times New Roman" w:hAnsi="Arial" w:cs="Arial"/>
          <w:color w:val="3E3E3E"/>
          <w:sz w:val="20"/>
          <w:szCs w:val="20"/>
          <w:lang w:eastAsia="es-ES"/>
        </w:rPr>
      </w:pPr>
      <w:hyperlink r:id="rId59" w:history="1">
        <w:r w:rsidR="000C4A5D" w:rsidRPr="00A270A8">
          <w:rPr>
            <w:rFonts w:ascii="Arial" w:eastAsia="Times New Roman" w:hAnsi="Arial" w:cs="Arial"/>
            <w:color w:val="344893"/>
            <w:sz w:val="20"/>
            <w:szCs w:val="20"/>
            <w:u w:val="single"/>
            <w:lang w:eastAsia="es-ES"/>
          </w:rPr>
          <w:t>Niño con infecciones de repetición ¿Hay algo más?</w:t>
        </w:r>
      </w:hyperlink>
      <w:r w:rsidR="000C4A5D" w:rsidRPr="00A270A8">
        <w:rPr>
          <w:rFonts w:ascii="Arial" w:eastAsia="Times New Roman" w:hAnsi="Arial" w:cs="Arial"/>
          <w:color w:val="3E3E3E"/>
          <w:sz w:val="20"/>
          <w:szCs w:val="20"/>
          <w:lang w:eastAsia="es-ES"/>
        </w:rPr>
        <w:t> </w:t>
      </w:r>
      <w:r w:rsidR="00A270A8">
        <w:rPr>
          <w:rFonts w:ascii="Arial" w:eastAsia="Times New Roman" w:hAnsi="Arial" w:cs="Arial"/>
          <w:color w:val="3E3E3E"/>
          <w:sz w:val="20"/>
          <w:szCs w:val="20"/>
          <w:lang w:eastAsia="es-ES"/>
        </w:rPr>
        <w:t>Yolanda Martín Peinador</w:t>
      </w:r>
    </w:p>
    <w:p w14:paraId="6D8E60BC" w14:textId="600835BA" w:rsidR="000C4A5D" w:rsidRPr="00A270A8" w:rsidRDefault="00DC5825" w:rsidP="00A270A8">
      <w:pPr>
        <w:pStyle w:val="Prrafodelista"/>
        <w:numPr>
          <w:ilvl w:val="0"/>
          <w:numId w:val="24"/>
        </w:numPr>
        <w:spacing w:before="100" w:beforeAutospacing="1" w:after="0" w:line="240" w:lineRule="auto"/>
        <w:rPr>
          <w:rFonts w:ascii="Arial" w:eastAsia="Times New Roman" w:hAnsi="Arial" w:cs="Arial"/>
          <w:color w:val="3E3E3E"/>
          <w:sz w:val="20"/>
          <w:szCs w:val="20"/>
          <w:lang w:eastAsia="es-ES"/>
        </w:rPr>
      </w:pPr>
      <w:hyperlink r:id="rId60" w:history="1">
        <w:proofErr w:type="spellStart"/>
        <w:r w:rsidR="000C4A5D" w:rsidRPr="00A270A8">
          <w:rPr>
            <w:rFonts w:ascii="Arial" w:eastAsia="Times New Roman" w:hAnsi="Arial" w:cs="Arial"/>
            <w:color w:val="344893"/>
            <w:sz w:val="20"/>
            <w:szCs w:val="20"/>
            <w:u w:val="single"/>
            <w:lang w:eastAsia="es-ES"/>
          </w:rPr>
          <w:t>Agammaglobulinemia</w:t>
        </w:r>
        <w:proofErr w:type="spellEnd"/>
        <w:r w:rsidR="000C4A5D" w:rsidRPr="00A270A8">
          <w:rPr>
            <w:rFonts w:ascii="Arial" w:eastAsia="Times New Roman" w:hAnsi="Arial" w:cs="Arial"/>
            <w:color w:val="344893"/>
            <w:sz w:val="20"/>
            <w:szCs w:val="20"/>
            <w:u w:val="single"/>
            <w:lang w:eastAsia="es-ES"/>
          </w:rPr>
          <w:t xml:space="preserve"> congénita. Caso clínico</w:t>
        </w:r>
      </w:hyperlink>
      <w:r w:rsidR="000C4A5D" w:rsidRPr="00A270A8">
        <w:rPr>
          <w:rFonts w:ascii="Arial" w:eastAsia="Times New Roman" w:hAnsi="Arial" w:cs="Arial"/>
          <w:color w:val="3E3E3E"/>
          <w:sz w:val="20"/>
          <w:szCs w:val="20"/>
          <w:lang w:eastAsia="es-ES"/>
        </w:rPr>
        <w:t xml:space="preserve">. </w:t>
      </w:r>
      <w:r w:rsidR="00A270A8">
        <w:rPr>
          <w:rFonts w:ascii="Arial" w:eastAsia="Times New Roman" w:hAnsi="Arial" w:cs="Arial"/>
          <w:color w:val="3E3E3E"/>
          <w:sz w:val="20"/>
          <w:szCs w:val="20"/>
          <w:lang w:eastAsia="es-ES"/>
        </w:rPr>
        <w:t>Beatriz Morillo</w:t>
      </w:r>
    </w:p>
    <w:p w14:paraId="2E9FBC9A" w14:textId="5B5D43D7" w:rsidR="000C4A5D" w:rsidRPr="00A270A8" w:rsidRDefault="000C4A5D" w:rsidP="00A270A8">
      <w:pPr>
        <w:pStyle w:val="Prrafodelista"/>
        <w:numPr>
          <w:ilvl w:val="0"/>
          <w:numId w:val="24"/>
        </w:numPr>
        <w:spacing w:before="100" w:beforeAutospacing="1" w:after="0" w:line="240" w:lineRule="auto"/>
        <w:rPr>
          <w:rFonts w:ascii="Arial" w:eastAsia="Times New Roman" w:hAnsi="Arial" w:cs="Arial"/>
          <w:color w:val="3E3E3E"/>
          <w:sz w:val="20"/>
          <w:szCs w:val="20"/>
          <w:lang w:eastAsia="es-ES"/>
        </w:rPr>
      </w:pPr>
      <w:r w:rsidRPr="00A270A8">
        <w:rPr>
          <w:rFonts w:ascii="Arial" w:eastAsia="Times New Roman" w:hAnsi="Arial" w:cs="Arial"/>
          <w:color w:val="3E3E3E"/>
          <w:sz w:val="20"/>
          <w:szCs w:val="20"/>
          <w:lang w:eastAsia="es-ES"/>
        </w:rPr>
        <w:t>​</w:t>
      </w:r>
      <w:hyperlink r:id="rId61" w:history="1">
        <w:r w:rsidRPr="00A270A8">
          <w:rPr>
            <w:rFonts w:ascii="Arial" w:eastAsia="Times New Roman" w:hAnsi="Arial" w:cs="Arial"/>
            <w:color w:val="344893"/>
            <w:sz w:val="20"/>
            <w:szCs w:val="20"/>
            <w:u w:val="single"/>
            <w:lang w:eastAsia="es-ES"/>
          </w:rPr>
          <w:t>Escabiosis en lactante</w:t>
        </w:r>
      </w:hyperlink>
      <w:r w:rsidRPr="00A270A8">
        <w:rPr>
          <w:rFonts w:ascii="Arial" w:eastAsia="Times New Roman" w:hAnsi="Arial" w:cs="Arial"/>
          <w:color w:val="3E3E3E"/>
          <w:sz w:val="20"/>
          <w:szCs w:val="20"/>
          <w:lang w:eastAsia="es-ES"/>
        </w:rPr>
        <w:t> GPI 2021</w:t>
      </w:r>
      <w:r w:rsidR="00A270A8">
        <w:rPr>
          <w:rFonts w:ascii="Arial" w:eastAsia="Times New Roman" w:hAnsi="Arial" w:cs="Arial"/>
          <w:color w:val="3E3E3E"/>
          <w:sz w:val="20"/>
          <w:szCs w:val="20"/>
          <w:lang w:eastAsia="es-ES"/>
        </w:rPr>
        <w:t xml:space="preserve"> </w:t>
      </w:r>
      <w:r w:rsidR="00A270A8">
        <w:rPr>
          <w:rFonts w:ascii="Arial" w:hAnsi="Arial" w:cs="Arial"/>
          <w:color w:val="3E3E3E"/>
          <w:sz w:val="20"/>
          <w:szCs w:val="20"/>
        </w:rPr>
        <w:t>Josefa Plaza</w:t>
      </w:r>
    </w:p>
    <w:p w14:paraId="51AD3D79" w14:textId="3FF1D023" w:rsidR="000C4A5D" w:rsidRPr="00A270A8" w:rsidRDefault="00DC5825" w:rsidP="00A270A8">
      <w:pPr>
        <w:pStyle w:val="Prrafodelista"/>
        <w:numPr>
          <w:ilvl w:val="0"/>
          <w:numId w:val="24"/>
        </w:numPr>
        <w:spacing w:before="100" w:beforeAutospacing="1" w:after="0" w:line="240" w:lineRule="auto"/>
        <w:rPr>
          <w:rFonts w:ascii="Arial" w:eastAsia="Times New Roman" w:hAnsi="Arial" w:cs="Arial"/>
          <w:color w:val="3E3E3E"/>
          <w:sz w:val="20"/>
          <w:szCs w:val="20"/>
          <w:lang w:eastAsia="es-ES"/>
        </w:rPr>
      </w:pPr>
      <w:hyperlink r:id="rId62" w:history="1">
        <w:r w:rsidR="000C4A5D" w:rsidRPr="00A270A8">
          <w:rPr>
            <w:rFonts w:ascii="Arial" w:eastAsia="Times New Roman" w:hAnsi="Arial" w:cs="Arial"/>
            <w:color w:val="344893"/>
            <w:sz w:val="20"/>
            <w:szCs w:val="20"/>
            <w:u w:val="single"/>
            <w:lang w:eastAsia="es-ES"/>
          </w:rPr>
          <w:t>MEJORANDO LA INTERPRETACIÓN DEL ANTIBIOGRAMA A TRAVÉS DE UN CASO CLÍNICO</w:t>
        </w:r>
      </w:hyperlink>
      <w:r w:rsidR="000C4A5D" w:rsidRPr="00A270A8">
        <w:rPr>
          <w:rFonts w:ascii="Arial" w:eastAsia="Times New Roman" w:hAnsi="Arial" w:cs="Arial"/>
          <w:color w:val="3E3E3E"/>
          <w:sz w:val="20"/>
          <w:szCs w:val="20"/>
          <w:lang w:eastAsia="es-ES"/>
        </w:rPr>
        <w:t>. GPI 2021</w:t>
      </w:r>
      <w:r w:rsidR="00A270A8">
        <w:rPr>
          <w:rFonts w:ascii="Arial" w:eastAsia="Times New Roman" w:hAnsi="Arial" w:cs="Arial"/>
          <w:color w:val="3E3E3E"/>
          <w:sz w:val="20"/>
          <w:szCs w:val="20"/>
          <w:lang w:eastAsia="es-ES"/>
        </w:rPr>
        <w:t xml:space="preserve"> </w:t>
      </w:r>
      <w:r w:rsidR="00A270A8">
        <w:rPr>
          <w:rFonts w:ascii="Arial" w:hAnsi="Arial" w:cs="Arial"/>
          <w:color w:val="3E3E3E"/>
          <w:sz w:val="20"/>
          <w:szCs w:val="20"/>
        </w:rPr>
        <w:t>Josefa Plaza</w:t>
      </w:r>
    </w:p>
    <w:p w14:paraId="7E1C3C78" w14:textId="5E0A5905" w:rsidR="000C4A5D" w:rsidRPr="00A270A8" w:rsidRDefault="00DC5825" w:rsidP="00A270A8">
      <w:pPr>
        <w:pStyle w:val="Prrafodelista"/>
        <w:numPr>
          <w:ilvl w:val="0"/>
          <w:numId w:val="24"/>
        </w:numPr>
        <w:spacing w:before="100" w:beforeAutospacing="1" w:after="0" w:line="240" w:lineRule="auto"/>
        <w:rPr>
          <w:rFonts w:ascii="Arial" w:eastAsia="Times New Roman" w:hAnsi="Arial" w:cs="Arial"/>
          <w:color w:val="3E3E3E"/>
          <w:sz w:val="20"/>
          <w:szCs w:val="20"/>
          <w:lang w:eastAsia="es-ES"/>
        </w:rPr>
      </w:pPr>
      <w:hyperlink r:id="rId63" w:history="1">
        <w:r w:rsidR="000C4A5D" w:rsidRPr="00A270A8">
          <w:rPr>
            <w:rFonts w:ascii="Arial" w:eastAsia="Times New Roman" w:hAnsi="Arial" w:cs="Arial"/>
            <w:color w:val="344893"/>
            <w:sz w:val="20"/>
            <w:szCs w:val="20"/>
            <w:u w:val="single"/>
            <w:lang w:eastAsia="es-ES"/>
          </w:rPr>
          <w:t>Antibiograma. Casos clínicos 1</w:t>
        </w:r>
      </w:hyperlink>
      <w:r w:rsidR="00A270A8">
        <w:rPr>
          <w:rFonts w:ascii="Arial" w:eastAsia="Times New Roman" w:hAnsi="Arial" w:cs="Arial"/>
          <w:color w:val="344893"/>
          <w:sz w:val="20"/>
          <w:szCs w:val="20"/>
          <w:u w:val="single"/>
          <w:lang w:eastAsia="es-ES"/>
        </w:rPr>
        <w:t xml:space="preserve">. </w:t>
      </w:r>
      <w:r w:rsidR="00A270A8" w:rsidRPr="00A270A8">
        <w:rPr>
          <w:rFonts w:ascii="Arial" w:eastAsia="Times New Roman" w:hAnsi="Arial" w:cs="Arial"/>
          <w:color w:val="344893"/>
          <w:sz w:val="20"/>
          <w:szCs w:val="20"/>
          <w:lang w:eastAsia="es-ES"/>
        </w:rPr>
        <w:t xml:space="preserve">Pilar </w:t>
      </w:r>
      <w:proofErr w:type="spellStart"/>
      <w:r w:rsidR="00A270A8" w:rsidRPr="00A270A8">
        <w:rPr>
          <w:rFonts w:ascii="Arial" w:eastAsia="Times New Roman" w:hAnsi="Arial" w:cs="Arial"/>
          <w:color w:val="344893"/>
          <w:sz w:val="20"/>
          <w:szCs w:val="20"/>
          <w:lang w:eastAsia="es-ES"/>
        </w:rPr>
        <w:t>Lupiani</w:t>
      </w:r>
      <w:proofErr w:type="spellEnd"/>
    </w:p>
    <w:p w14:paraId="1C48CEEB" w14:textId="1952454A" w:rsidR="000C4A5D" w:rsidRPr="00A270A8" w:rsidRDefault="00DC5825" w:rsidP="00A270A8">
      <w:pPr>
        <w:pStyle w:val="Prrafodelista"/>
        <w:numPr>
          <w:ilvl w:val="0"/>
          <w:numId w:val="24"/>
        </w:numPr>
        <w:spacing w:before="100" w:beforeAutospacing="1" w:after="0" w:line="240" w:lineRule="auto"/>
        <w:rPr>
          <w:rFonts w:ascii="Arial" w:eastAsia="Times New Roman" w:hAnsi="Arial" w:cs="Arial"/>
          <w:color w:val="3E3E3E"/>
          <w:sz w:val="20"/>
          <w:szCs w:val="20"/>
          <w:lang w:eastAsia="es-ES"/>
        </w:rPr>
      </w:pPr>
      <w:hyperlink r:id="rId64" w:history="1">
        <w:r w:rsidR="000C4A5D" w:rsidRPr="00A270A8">
          <w:rPr>
            <w:rFonts w:ascii="Arial" w:eastAsia="Times New Roman" w:hAnsi="Arial" w:cs="Arial"/>
            <w:color w:val="344893"/>
            <w:sz w:val="20"/>
            <w:szCs w:val="20"/>
            <w:u w:val="single"/>
            <w:lang w:eastAsia="es-ES"/>
          </w:rPr>
          <w:t>Antibiograma. Casos clínicos 2</w:t>
        </w:r>
      </w:hyperlink>
      <w:r w:rsidR="00A270A8">
        <w:rPr>
          <w:rFonts w:ascii="Arial" w:eastAsia="Times New Roman" w:hAnsi="Arial" w:cs="Arial"/>
          <w:color w:val="344893"/>
          <w:sz w:val="20"/>
          <w:szCs w:val="20"/>
          <w:u w:val="single"/>
          <w:lang w:eastAsia="es-ES"/>
        </w:rPr>
        <w:t xml:space="preserve"> </w:t>
      </w:r>
      <w:r w:rsidR="00A270A8" w:rsidRPr="00A270A8">
        <w:rPr>
          <w:rFonts w:ascii="Arial" w:eastAsia="Times New Roman" w:hAnsi="Arial" w:cs="Arial"/>
          <w:color w:val="344893"/>
          <w:sz w:val="20"/>
          <w:szCs w:val="20"/>
          <w:lang w:eastAsia="es-ES"/>
        </w:rPr>
        <w:t>Rosa Albañil</w:t>
      </w:r>
    </w:p>
    <w:p w14:paraId="3036C2A5" w14:textId="2FF1FB3E" w:rsidR="000C4A5D" w:rsidRPr="00A270A8" w:rsidRDefault="00DC5825" w:rsidP="00A270A8">
      <w:pPr>
        <w:pStyle w:val="Prrafodelista"/>
        <w:numPr>
          <w:ilvl w:val="0"/>
          <w:numId w:val="24"/>
        </w:numPr>
        <w:spacing w:before="100" w:beforeAutospacing="1" w:after="0" w:line="240" w:lineRule="auto"/>
        <w:rPr>
          <w:rFonts w:ascii="Arial" w:eastAsia="Times New Roman" w:hAnsi="Arial" w:cs="Arial"/>
          <w:color w:val="3E3E3E"/>
          <w:sz w:val="20"/>
          <w:szCs w:val="20"/>
          <w:lang w:eastAsia="es-ES"/>
        </w:rPr>
      </w:pPr>
      <w:hyperlink r:id="rId65" w:history="1">
        <w:r w:rsidR="000C4A5D" w:rsidRPr="00A270A8">
          <w:rPr>
            <w:rFonts w:ascii="Arial" w:eastAsia="Times New Roman" w:hAnsi="Arial" w:cs="Arial"/>
            <w:color w:val="344893"/>
            <w:sz w:val="20"/>
            <w:szCs w:val="20"/>
            <w:u w:val="single"/>
            <w:lang w:eastAsia="es-ES"/>
          </w:rPr>
          <w:t>Otitis externa</w:t>
        </w:r>
      </w:hyperlink>
      <w:r w:rsidR="00A270A8">
        <w:rPr>
          <w:rFonts w:ascii="Arial" w:eastAsia="Times New Roman" w:hAnsi="Arial" w:cs="Arial"/>
          <w:color w:val="344893"/>
          <w:sz w:val="20"/>
          <w:szCs w:val="20"/>
          <w:u w:val="single"/>
          <w:lang w:eastAsia="es-ES"/>
        </w:rPr>
        <w:t xml:space="preserve"> </w:t>
      </w:r>
      <w:r w:rsidR="00A270A8" w:rsidRPr="00A270A8">
        <w:rPr>
          <w:rFonts w:ascii="Arial" w:eastAsia="Times New Roman" w:hAnsi="Arial" w:cs="Arial"/>
          <w:color w:val="344893"/>
          <w:sz w:val="20"/>
          <w:szCs w:val="20"/>
          <w:lang w:eastAsia="es-ES"/>
        </w:rPr>
        <w:t>Fina Ares</w:t>
      </w:r>
    </w:p>
    <w:p w14:paraId="641C95A1" w14:textId="77777777" w:rsidR="00A270A8" w:rsidRPr="00A270A8" w:rsidRDefault="00DC5825" w:rsidP="00A270A8">
      <w:pPr>
        <w:pStyle w:val="Prrafodelista"/>
        <w:numPr>
          <w:ilvl w:val="0"/>
          <w:numId w:val="24"/>
        </w:numPr>
        <w:spacing w:before="100" w:beforeAutospacing="1" w:after="0" w:line="240" w:lineRule="auto"/>
        <w:rPr>
          <w:rFonts w:ascii="Arial" w:eastAsia="Times New Roman" w:hAnsi="Arial" w:cs="Arial"/>
          <w:color w:val="3E3E3E"/>
          <w:sz w:val="20"/>
          <w:szCs w:val="20"/>
          <w:lang w:eastAsia="es-ES"/>
        </w:rPr>
      </w:pPr>
      <w:hyperlink r:id="rId66" w:history="1">
        <w:r w:rsidR="000C4A5D" w:rsidRPr="00A270A8">
          <w:rPr>
            <w:rFonts w:ascii="Arial" w:eastAsia="Times New Roman" w:hAnsi="Arial" w:cs="Arial"/>
            <w:color w:val="344893"/>
            <w:sz w:val="20"/>
            <w:szCs w:val="20"/>
            <w:u w:val="single"/>
            <w:lang w:eastAsia="es-ES"/>
          </w:rPr>
          <w:t>SAMR</w:t>
        </w:r>
      </w:hyperlink>
      <w:r w:rsidR="00A270A8">
        <w:rPr>
          <w:rFonts w:ascii="Arial" w:eastAsia="Times New Roman" w:hAnsi="Arial" w:cs="Arial"/>
          <w:color w:val="344893"/>
          <w:sz w:val="20"/>
          <w:szCs w:val="20"/>
          <w:u w:val="single"/>
          <w:lang w:eastAsia="es-ES"/>
        </w:rPr>
        <w:t xml:space="preserve"> </w:t>
      </w:r>
      <w:r w:rsidR="00A270A8" w:rsidRPr="00A270A8">
        <w:rPr>
          <w:rFonts w:ascii="Arial" w:eastAsia="Times New Roman" w:hAnsi="Arial" w:cs="Arial"/>
          <w:color w:val="344893"/>
          <w:sz w:val="20"/>
          <w:szCs w:val="20"/>
          <w:lang w:eastAsia="es-ES"/>
        </w:rPr>
        <w:t>Fina Ares</w:t>
      </w:r>
    </w:p>
    <w:p w14:paraId="7C62752C" w14:textId="77777777" w:rsidR="000C4A5D" w:rsidRPr="00575E18" w:rsidRDefault="000C4A5D" w:rsidP="00120763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1238FE50" w14:textId="5D71BDA0" w:rsidR="00780872" w:rsidRPr="00575E18" w:rsidRDefault="00780872" w:rsidP="0078087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75E18">
        <w:rPr>
          <w:rFonts w:ascii="Arial" w:hAnsi="Arial" w:cs="Arial"/>
          <w:b/>
          <w:sz w:val="20"/>
          <w:szCs w:val="20"/>
        </w:rPr>
        <w:t>Familia y Salud</w:t>
      </w:r>
    </w:p>
    <w:p w14:paraId="4947FA96" w14:textId="77777777" w:rsidR="007A2ED5" w:rsidRPr="007A2ED5" w:rsidRDefault="00DC5825" w:rsidP="00D0478B">
      <w:pPr>
        <w:pStyle w:val="Prrafodelista"/>
        <w:numPr>
          <w:ilvl w:val="0"/>
          <w:numId w:val="13"/>
        </w:numPr>
        <w:tabs>
          <w:tab w:val="num" w:pos="360"/>
        </w:tabs>
        <w:spacing w:after="240" w:line="240" w:lineRule="auto"/>
        <w:ind w:left="0" w:firstLine="0"/>
        <w:outlineLvl w:val="2"/>
        <w:rPr>
          <w:rFonts w:ascii="Arial" w:hAnsi="Arial" w:cs="Arial"/>
          <w:sz w:val="20"/>
          <w:szCs w:val="20"/>
        </w:rPr>
      </w:pPr>
      <w:hyperlink r:id="rId67" w:history="1">
        <w:r w:rsidR="00D4164A" w:rsidRPr="007A2ED5">
          <w:rPr>
            <w:rStyle w:val="Hipervnculo"/>
            <w:rFonts w:ascii="Arial" w:eastAsia="Times New Roman" w:hAnsi="Arial" w:cs="Arial"/>
            <w:color w:val="auto"/>
            <w:sz w:val="20"/>
            <w:szCs w:val="20"/>
            <w:lang w:eastAsia="es-ES_tradnl"/>
          </w:rPr>
          <w:t xml:space="preserve">Tiene llagas en la boca, ¿será </w:t>
        </w:r>
        <w:proofErr w:type="gramStart"/>
        <w:r w:rsidR="00D4164A" w:rsidRPr="007A2ED5">
          <w:rPr>
            <w:rStyle w:val="Hipervnculo"/>
            <w:rFonts w:ascii="Arial" w:eastAsia="Times New Roman" w:hAnsi="Arial" w:cs="Arial"/>
            <w:color w:val="auto"/>
            <w:sz w:val="20"/>
            <w:szCs w:val="20"/>
            <w:lang w:eastAsia="es-ES_tradnl"/>
          </w:rPr>
          <w:t>malo?¿</w:t>
        </w:r>
        <w:proofErr w:type="gramEnd"/>
        <w:r w:rsidR="00D4164A" w:rsidRPr="007A2ED5">
          <w:rPr>
            <w:rStyle w:val="Hipervnculo"/>
            <w:rFonts w:ascii="Arial" w:eastAsia="Times New Roman" w:hAnsi="Arial" w:cs="Arial"/>
            <w:color w:val="auto"/>
            <w:sz w:val="20"/>
            <w:szCs w:val="20"/>
            <w:lang w:eastAsia="es-ES_tradnl"/>
          </w:rPr>
          <w:t>tengo que preocuparme?</w:t>
        </w:r>
      </w:hyperlink>
      <w:r w:rsidR="00D4164A" w:rsidRPr="007A2ED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="00043309" w:rsidRPr="007A2ED5">
        <w:rPr>
          <w:rFonts w:ascii="Arial" w:eastAsia="Times New Roman" w:hAnsi="Arial" w:cs="Arial"/>
          <w:sz w:val="20"/>
          <w:szCs w:val="20"/>
          <w:lang w:eastAsia="es-ES_tradnl"/>
        </w:rPr>
        <w:t xml:space="preserve">Eulalia </w:t>
      </w:r>
      <w:r w:rsidR="00D4164A" w:rsidRPr="007A2ED5">
        <w:rPr>
          <w:rFonts w:ascii="Arial" w:eastAsia="Times New Roman" w:hAnsi="Arial" w:cs="Arial"/>
          <w:sz w:val="20"/>
          <w:szCs w:val="20"/>
          <w:lang w:eastAsia="es-ES_tradnl"/>
        </w:rPr>
        <w:t xml:space="preserve"> Muñoz, Ana Romero 22/03/2021</w:t>
      </w:r>
    </w:p>
    <w:p w14:paraId="0366556B" w14:textId="77777777" w:rsidR="007A2ED5" w:rsidRDefault="00DC5825" w:rsidP="007A2ED5">
      <w:pPr>
        <w:pStyle w:val="Prrafodelista"/>
        <w:numPr>
          <w:ilvl w:val="0"/>
          <w:numId w:val="13"/>
        </w:numPr>
        <w:tabs>
          <w:tab w:val="num" w:pos="360"/>
        </w:tabs>
        <w:spacing w:after="240" w:line="240" w:lineRule="auto"/>
        <w:ind w:left="0" w:firstLine="0"/>
        <w:outlineLvl w:val="2"/>
        <w:rPr>
          <w:rFonts w:ascii="Arial" w:hAnsi="Arial" w:cs="Arial"/>
          <w:sz w:val="20"/>
          <w:szCs w:val="20"/>
        </w:rPr>
      </w:pPr>
      <w:hyperlink r:id="rId68" w:history="1">
        <w:r w:rsidR="00D4164A" w:rsidRPr="007A2ED5">
          <w:rPr>
            <w:rStyle w:val="Hipervnculo"/>
            <w:rFonts w:ascii="Arial" w:hAnsi="Arial" w:cs="Arial"/>
            <w:color w:val="auto"/>
            <w:sz w:val="20"/>
            <w:szCs w:val="20"/>
          </w:rPr>
          <w:t>A mi hijo le sale líquido por el oído; tiene otorrea</w:t>
        </w:r>
      </w:hyperlink>
      <w:r w:rsidR="00D4164A" w:rsidRPr="007A2ED5">
        <w:rPr>
          <w:rFonts w:ascii="Arial" w:hAnsi="Arial" w:cs="Arial"/>
          <w:sz w:val="20"/>
          <w:szCs w:val="20"/>
        </w:rPr>
        <w:t>. Olga Ramírez Balza</w:t>
      </w:r>
    </w:p>
    <w:p w14:paraId="48140F49" w14:textId="47D9A39B" w:rsidR="00D4164A" w:rsidRPr="007A2ED5" w:rsidRDefault="00DC5825" w:rsidP="007A2ED5">
      <w:pPr>
        <w:pStyle w:val="Prrafodelista"/>
        <w:numPr>
          <w:ilvl w:val="0"/>
          <w:numId w:val="13"/>
        </w:numPr>
        <w:tabs>
          <w:tab w:val="num" w:pos="360"/>
        </w:tabs>
        <w:spacing w:after="0" w:line="240" w:lineRule="auto"/>
        <w:ind w:left="0" w:firstLine="0"/>
        <w:outlineLvl w:val="2"/>
        <w:rPr>
          <w:rFonts w:ascii="Arial" w:hAnsi="Arial" w:cs="Arial"/>
          <w:sz w:val="20"/>
          <w:szCs w:val="20"/>
        </w:rPr>
      </w:pPr>
      <w:hyperlink r:id="rId69" w:history="1">
        <w:r w:rsidR="00D4164A" w:rsidRPr="007A2ED5">
          <w:rPr>
            <w:rStyle w:val="Hipervnculo"/>
            <w:rFonts w:ascii="Arial" w:hAnsi="Arial" w:cs="Arial"/>
            <w:color w:val="auto"/>
            <w:sz w:val="20"/>
            <w:szCs w:val="20"/>
          </w:rPr>
          <w:t>Vacunas atrasadas ¿Qué tengo que hacer?</w:t>
        </w:r>
      </w:hyperlink>
      <w:r w:rsidR="00D4164A" w:rsidRPr="007A2ED5">
        <w:rPr>
          <w:rFonts w:ascii="Arial" w:hAnsi="Arial" w:cs="Arial"/>
          <w:sz w:val="20"/>
          <w:szCs w:val="20"/>
        </w:rPr>
        <w:t xml:space="preserve"> Pepi Plaza Almeida, </w:t>
      </w:r>
      <w:hyperlink r:id="rId70" w:history="1">
        <w:r w:rsidR="00D4164A" w:rsidRPr="007A2ED5">
          <w:rPr>
            <w:rStyle w:val="Hipervnculo"/>
            <w:rFonts w:ascii="Arial" w:hAnsi="Arial" w:cs="Arial"/>
            <w:color w:val="auto"/>
            <w:sz w:val="20"/>
            <w:szCs w:val="20"/>
            <w:u w:val="none"/>
          </w:rPr>
          <w:t>Irene Romera Guarner</w:t>
        </w:r>
      </w:hyperlink>
    </w:p>
    <w:p w14:paraId="449B4D18" w14:textId="77777777" w:rsidR="00D4164A" w:rsidRPr="007A2ED5" w:rsidRDefault="00DC5825" w:rsidP="00D4164A">
      <w:pPr>
        <w:pStyle w:val="Ttulo3"/>
        <w:numPr>
          <w:ilvl w:val="0"/>
          <w:numId w:val="13"/>
        </w:numPr>
        <w:tabs>
          <w:tab w:val="num" w:pos="360"/>
        </w:tabs>
        <w:spacing w:before="0"/>
        <w:ind w:left="0" w:firstLine="0"/>
        <w:rPr>
          <w:rFonts w:ascii="Arial" w:hAnsi="Arial" w:cs="Arial"/>
          <w:b w:val="0"/>
          <w:bCs w:val="0"/>
          <w:sz w:val="20"/>
          <w:szCs w:val="20"/>
        </w:rPr>
      </w:pPr>
      <w:hyperlink r:id="rId71" w:history="1">
        <w:r w:rsidR="00D4164A" w:rsidRPr="007A2ED5">
          <w:rPr>
            <w:rStyle w:val="Hipervnculo"/>
            <w:rFonts w:ascii="Arial" w:hAnsi="Arial" w:cs="Arial"/>
            <w:b w:val="0"/>
            <w:bCs w:val="0"/>
            <w:color w:val="auto"/>
            <w:sz w:val="20"/>
            <w:szCs w:val="20"/>
          </w:rPr>
          <w:t>¿Cuándo no se necesita antibiótico?</w:t>
        </w:r>
      </w:hyperlink>
      <w:r w:rsidR="00D4164A" w:rsidRPr="007A2ED5">
        <w:rPr>
          <w:rFonts w:ascii="Arial" w:hAnsi="Arial" w:cs="Arial"/>
          <w:b w:val="0"/>
          <w:bCs w:val="0"/>
          <w:sz w:val="20"/>
          <w:szCs w:val="20"/>
        </w:rPr>
        <w:t xml:space="preserve"> Rosa Albañil Ballesteros</w:t>
      </w:r>
    </w:p>
    <w:p w14:paraId="486F1D7E" w14:textId="77777777" w:rsidR="008938B0" w:rsidRPr="007A2ED5" w:rsidRDefault="00DC5825" w:rsidP="008938B0">
      <w:pPr>
        <w:pStyle w:val="Ttulo3"/>
        <w:numPr>
          <w:ilvl w:val="0"/>
          <w:numId w:val="13"/>
        </w:numPr>
        <w:tabs>
          <w:tab w:val="num" w:pos="360"/>
        </w:tabs>
        <w:spacing w:before="0"/>
        <w:ind w:left="0" w:firstLine="0"/>
        <w:rPr>
          <w:rStyle w:val="Hipervnculo"/>
          <w:rFonts w:ascii="Arial" w:hAnsi="Arial" w:cs="Arial"/>
          <w:b w:val="0"/>
          <w:bCs w:val="0"/>
          <w:color w:val="auto"/>
          <w:sz w:val="20"/>
          <w:szCs w:val="20"/>
        </w:rPr>
      </w:pPr>
      <w:hyperlink r:id="rId72" w:history="1">
        <w:r w:rsidR="00D4164A" w:rsidRPr="007A2ED5">
          <w:rPr>
            <w:rStyle w:val="Hipervnculo"/>
            <w:rFonts w:ascii="Arial" w:hAnsi="Arial" w:cs="Arial"/>
            <w:b w:val="0"/>
            <w:bCs w:val="0"/>
            <w:color w:val="auto"/>
            <w:sz w:val="20"/>
            <w:szCs w:val="20"/>
          </w:rPr>
          <w:t>¡Colegios más sanos con las infecciones a raya!!</w:t>
        </w:r>
      </w:hyperlink>
      <w:r w:rsidR="00D4164A" w:rsidRPr="007A2ED5">
        <w:rPr>
          <w:rFonts w:ascii="Arial" w:hAnsi="Arial" w:cs="Arial"/>
          <w:b w:val="0"/>
          <w:bCs w:val="0"/>
          <w:sz w:val="20"/>
          <w:szCs w:val="20"/>
        </w:rPr>
        <w:t xml:space="preserve"> Actualización diciembre 2020</w:t>
      </w:r>
      <w:r w:rsidR="00D4164A" w:rsidRPr="007A2ED5">
        <w:rPr>
          <w:rFonts w:ascii="Arial" w:hAnsi="Arial" w:cs="Arial"/>
          <w:b w:val="0"/>
          <w:bCs w:val="0"/>
          <w:sz w:val="20"/>
          <w:szCs w:val="20"/>
          <w:u w:val="single"/>
        </w:rPr>
        <w:t xml:space="preserve">. </w:t>
      </w:r>
      <w:r w:rsidR="00D4164A" w:rsidRPr="007A2ED5">
        <w:rPr>
          <w:rFonts w:ascii="Arial" w:hAnsi="Arial" w:cs="Arial"/>
          <w:b w:val="0"/>
          <w:bCs w:val="0"/>
          <w:sz w:val="20"/>
          <w:szCs w:val="20"/>
        </w:rPr>
        <w:t xml:space="preserve">Yolanda Martín -Peinador, </w:t>
      </w:r>
      <w:hyperlink r:id="rId73" w:history="1">
        <w:r w:rsidR="00D4164A" w:rsidRPr="007A2ED5">
          <w:rPr>
            <w:rStyle w:val="Hipervnculo"/>
            <w:rFonts w:ascii="Arial" w:hAnsi="Arial" w:cs="Arial"/>
            <w:b w:val="0"/>
            <w:bCs w:val="0"/>
            <w:color w:val="auto"/>
            <w:sz w:val="20"/>
            <w:szCs w:val="20"/>
            <w:u w:val="none"/>
          </w:rPr>
          <w:t>Mar Braza Claver</w:t>
        </w:r>
      </w:hyperlink>
    </w:p>
    <w:p w14:paraId="1C314AA2" w14:textId="06EAE1ED" w:rsidR="008938B0" w:rsidRPr="007A2ED5" w:rsidRDefault="00DC5825" w:rsidP="008938B0">
      <w:pPr>
        <w:pStyle w:val="Ttulo3"/>
        <w:numPr>
          <w:ilvl w:val="0"/>
          <w:numId w:val="13"/>
        </w:numPr>
        <w:tabs>
          <w:tab w:val="num" w:pos="360"/>
        </w:tabs>
        <w:spacing w:before="0"/>
        <w:ind w:left="0" w:firstLine="0"/>
        <w:rPr>
          <w:rFonts w:ascii="Arial" w:hAnsi="Arial" w:cs="Arial"/>
          <w:b w:val="0"/>
          <w:bCs w:val="0"/>
          <w:sz w:val="20"/>
          <w:szCs w:val="20"/>
          <w:u w:val="single"/>
        </w:rPr>
      </w:pPr>
      <w:hyperlink r:id="rId74" w:history="1">
        <w:r w:rsidR="008938B0" w:rsidRPr="007A2ED5">
          <w:rPr>
            <w:rFonts w:ascii="Arial" w:hAnsi="Arial" w:cs="Arial"/>
            <w:b w:val="0"/>
            <w:bCs w:val="0"/>
            <w:sz w:val="20"/>
            <w:szCs w:val="20"/>
            <w:u w:val="single"/>
            <w:lang w:eastAsia="es-ES"/>
          </w:rPr>
          <w:t>Infección por el virus del Nilo occidental</w:t>
        </w:r>
      </w:hyperlink>
      <w:r w:rsidR="008938B0" w:rsidRPr="007A2ED5">
        <w:rPr>
          <w:rFonts w:ascii="Arial" w:hAnsi="Arial" w:cs="Arial"/>
          <w:b w:val="0"/>
          <w:bCs w:val="0"/>
          <w:sz w:val="20"/>
          <w:szCs w:val="20"/>
          <w:lang w:eastAsia="es-ES"/>
        </w:rPr>
        <w:t xml:space="preserve"> </w:t>
      </w:r>
      <w:r w:rsidR="00D4164A" w:rsidRPr="007A2ED5">
        <w:rPr>
          <w:rFonts w:ascii="Arial" w:hAnsi="Arial" w:cs="Arial"/>
          <w:b w:val="0"/>
          <w:bCs w:val="0"/>
          <w:sz w:val="20"/>
          <w:szCs w:val="20"/>
        </w:rPr>
        <w:t xml:space="preserve">Maria José Martínez Chamorro </w:t>
      </w:r>
    </w:p>
    <w:p w14:paraId="26DD2F38" w14:textId="7BE9F17F" w:rsidR="008938B0" w:rsidRPr="007A2ED5" w:rsidRDefault="00DC5825" w:rsidP="008938B0">
      <w:pPr>
        <w:pStyle w:val="Ttulo3"/>
        <w:numPr>
          <w:ilvl w:val="0"/>
          <w:numId w:val="13"/>
        </w:numPr>
        <w:tabs>
          <w:tab w:val="num" w:pos="360"/>
        </w:tabs>
        <w:spacing w:before="0"/>
        <w:ind w:left="0" w:firstLine="0"/>
        <w:rPr>
          <w:rStyle w:val="Hipervnculo"/>
          <w:rFonts w:ascii="Arial" w:hAnsi="Arial" w:cs="Arial"/>
          <w:b w:val="0"/>
          <w:bCs w:val="0"/>
          <w:color w:val="auto"/>
          <w:sz w:val="20"/>
          <w:szCs w:val="20"/>
        </w:rPr>
      </w:pPr>
      <w:hyperlink r:id="rId75" w:history="1">
        <w:r w:rsidR="00043309" w:rsidRPr="007A2ED5">
          <w:rPr>
            <w:rStyle w:val="Hipervnculo"/>
            <w:rFonts w:ascii="Arial" w:hAnsi="Arial" w:cs="Arial"/>
            <w:b w:val="0"/>
            <w:bCs w:val="0"/>
            <w:color w:val="auto"/>
            <w:sz w:val="20"/>
            <w:szCs w:val="20"/>
          </w:rPr>
          <w:t>Si pica ¿rascado o repelente?</w:t>
        </w:r>
      </w:hyperlink>
      <w:r w:rsidR="008938B0" w:rsidRPr="007A2ED5">
        <w:rPr>
          <w:rFonts w:ascii="Arial" w:hAnsi="Arial" w:cs="Arial"/>
          <w:b w:val="0"/>
          <w:bCs w:val="0"/>
          <w:sz w:val="20"/>
          <w:szCs w:val="20"/>
        </w:rPr>
        <w:t xml:space="preserve">. </w:t>
      </w:r>
      <w:hyperlink r:id="rId76" w:history="1">
        <w:r w:rsidR="008938B0" w:rsidRPr="007A2ED5">
          <w:rPr>
            <w:rStyle w:val="Hipervnculo"/>
            <w:rFonts w:ascii="Arial" w:hAnsi="Arial" w:cs="Arial"/>
            <w:b w:val="0"/>
            <w:bCs w:val="0"/>
            <w:color w:val="auto"/>
            <w:sz w:val="20"/>
            <w:szCs w:val="20"/>
            <w:u w:val="none"/>
          </w:rPr>
          <w:t>Josefa Ares Álvarez </w:t>
        </w:r>
      </w:hyperlink>
      <w:r w:rsidR="008938B0" w:rsidRPr="007A2ED5">
        <w:rPr>
          <w:rStyle w:val="field-content"/>
          <w:rFonts w:ascii="Arial" w:hAnsi="Arial" w:cs="Arial"/>
          <w:b w:val="0"/>
          <w:bCs w:val="0"/>
          <w:sz w:val="20"/>
          <w:szCs w:val="20"/>
        </w:rPr>
        <w:t xml:space="preserve">. </w:t>
      </w:r>
      <w:hyperlink r:id="rId77" w:history="1">
        <w:r w:rsidR="008938B0" w:rsidRPr="007A2ED5">
          <w:rPr>
            <w:rStyle w:val="Hipervnculo"/>
            <w:rFonts w:ascii="Arial" w:hAnsi="Arial" w:cs="Arial"/>
            <w:b w:val="0"/>
            <w:bCs w:val="0"/>
            <w:color w:val="auto"/>
            <w:sz w:val="20"/>
            <w:szCs w:val="20"/>
            <w:u w:val="none"/>
          </w:rPr>
          <w:t xml:space="preserve">Sara Velo de </w:t>
        </w:r>
        <w:proofErr w:type="spellStart"/>
        <w:r w:rsidR="008938B0" w:rsidRPr="007A2ED5">
          <w:rPr>
            <w:rStyle w:val="Hipervnculo"/>
            <w:rFonts w:ascii="Arial" w:hAnsi="Arial" w:cs="Arial"/>
            <w:b w:val="0"/>
            <w:bCs w:val="0"/>
            <w:color w:val="auto"/>
            <w:sz w:val="20"/>
            <w:szCs w:val="20"/>
            <w:u w:val="none"/>
          </w:rPr>
          <w:t>Seárez</w:t>
        </w:r>
        <w:proofErr w:type="spellEnd"/>
      </w:hyperlink>
    </w:p>
    <w:p w14:paraId="6116098D" w14:textId="322D7D9C" w:rsidR="00710FB1" w:rsidRPr="007A2ED5" w:rsidRDefault="00DC5825" w:rsidP="008938B0">
      <w:pPr>
        <w:pStyle w:val="Ttulo3"/>
        <w:numPr>
          <w:ilvl w:val="0"/>
          <w:numId w:val="13"/>
        </w:numPr>
        <w:tabs>
          <w:tab w:val="num" w:pos="360"/>
        </w:tabs>
        <w:spacing w:before="0"/>
        <w:ind w:left="0" w:firstLine="0"/>
        <w:rPr>
          <w:rFonts w:ascii="Arial" w:hAnsi="Arial" w:cs="Arial"/>
          <w:b w:val="0"/>
          <w:bCs w:val="0"/>
          <w:sz w:val="20"/>
          <w:szCs w:val="20"/>
        </w:rPr>
      </w:pPr>
      <w:hyperlink r:id="rId78" w:tgtFrame="_blank" w:history="1">
        <w:r w:rsidR="00710FB1" w:rsidRPr="007A2ED5">
          <w:rPr>
            <w:rStyle w:val="Hipervnculo"/>
            <w:rFonts w:ascii="Arial" w:hAnsi="Arial" w:cs="Arial"/>
            <w:b w:val="0"/>
            <w:bCs w:val="0"/>
            <w:color w:val="auto"/>
            <w:sz w:val="20"/>
            <w:szCs w:val="20"/>
            <w:bdr w:val="none" w:sz="0" w:space="0" w:color="auto" w:frame="1"/>
            <w:shd w:val="clear" w:color="auto" w:fill="FFFFFF"/>
          </w:rPr>
          <w:t>Piense en sepsis, ¡el tiempo es oro!</w:t>
        </w:r>
      </w:hyperlink>
      <w:r w:rsidR="00AD1676" w:rsidRPr="007A2ED5">
        <w:rPr>
          <w:rStyle w:val="Hipervnculo"/>
          <w:rFonts w:ascii="Arial" w:hAnsi="Arial" w:cs="Arial"/>
          <w:b w:val="0"/>
          <w:bCs w:val="0"/>
          <w:color w:val="auto"/>
          <w:sz w:val="20"/>
          <w:szCs w:val="20"/>
          <w:bdr w:val="none" w:sz="0" w:space="0" w:color="auto" w:frame="1"/>
          <w:shd w:val="clear" w:color="auto" w:fill="FFFFFF"/>
        </w:rPr>
        <w:t xml:space="preserve">. </w:t>
      </w:r>
      <w:r w:rsidR="00AD1676" w:rsidRPr="007A2ED5">
        <w:rPr>
          <w:rStyle w:val="Hipervnculo"/>
          <w:rFonts w:ascii="Arial" w:hAnsi="Arial" w:cs="Arial"/>
          <w:b w:val="0"/>
          <w:bCs w:val="0"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>Josefa Ares Álvarez</w:t>
      </w:r>
    </w:p>
    <w:p w14:paraId="1FFB970F" w14:textId="77777777" w:rsidR="008938B0" w:rsidRPr="00575E18" w:rsidRDefault="008938B0" w:rsidP="008938B0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75E18">
        <w:rPr>
          <w:rFonts w:ascii="Arial" w:hAnsi="Arial" w:cs="Arial"/>
          <w:b/>
          <w:sz w:val="20"/>
          <w:szCs w:val="20"/>
        </w:rPr>
        <w:t>Otras publicaciones</w:t>
      </w:r>
    </w:p>
    <w:p w14:paraId="11DED51F" w14:textId="77777777" w:rsidR="008938B0" w:rsidRPr="00575E18" w:rsidRDefault="008938B0" w:rsidP="008938B0">
      <w:pPr>
        <w:pStyle w:val="Prrafodelista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 w:rsidRPr="00575E18">
        <w:rPr>
          <w:rFonts w:ascii="Arial" w:hAnsi="Arial" w:cs="Arial"/>
          <w:bCs/>
          <w:sz w:val="20"/>
          <w:szCs w:val="20"/>
        </w:rPr>
        <w:t xml:space="preserve">Revisión </w:t>
      </w:r>
      <w:proofErr w:type="gramStart"/>
      <w:r w:rsidRPr="00575E18">
        <w:rPr>
          <w:rFonts w:ascii="Arial" w:hAnsi="Arial" w:cs="Arial"/>
          <w:bCs/>
          <w:sz w:val="20"/>
          <w:szCs w:val="20"/>
        </w:rPr>
        <w:t>externa  documento</w:t>
      </w:r>
      <w:proofErr w:type="gramEnd"/>
      <w:r w:rsidRPr="00575E18">
        <w:rPr>
          <w:rFonts w:ascii="Arial" w:hAnsi="Arial" w:cs="Arial"/>
          <w:bCs/>
          <w:sz w:val="20"/>
          <w:szCs w:val="20"/>
        </w:rPr>
        <w:t xml:space="preserve"> COVID Persistente.  María Ángeles Suárez Rodríguez</w:t>
      </w:r>
    </w:p>
    <w:p w14:paraId="2CA2C25B" w14:textId="77777777" w:rsidR="008938B0" w:rsidRPr="00575E18" w:rsidRDefault="008938B0" w:rsidP="008938B0">
      <w:pPr>
        <w:pStyle w:val="Prrafodelista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 w:rsidRPr="00575E18">
        <w:rPr>
          <w:rFonts w:ascii="Arial" w:hAnsi="Arial" w:cs="Arial"/>
          <w:bCs/>
          <w:sz w:val="20"/>
          <w:szCs w:val="20"/>
        </w:rPr>
        <w:t>Revisión externa COVID (Grupo Evidencias). Cristina Rodríguez Arranz, María Rosa Albañil Ballesteros</w:t>
      </w:r>
    </w:p>
    <w:p w14:paraId="7B06EA75" w14:textId="37368294" w:rsidR="008938B0" w:rsidRPr="00575E18" w:rsidRDefault="008938B0" w:rsidP="008938B0">
      <w:pPr>
        <w:pStyle w:val="Prrafodelista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 w:rsidRPr="00575E18">
        <w:rPr>
          <w:rFonts w:ascii="Arial" w:eastAsia="Times New Roman" w:hAnsi="Arial" w:cs="Arial"/>
          <w:bCs/>
          <w:color w:val="333333"/>
          <w:sz w:val="20"/>
          <w:szCs w:val="20"/>
          <w:lang w:eastAsia="es-ES"/>
        </w:rPr>
        <w:t xml:space="preserve">Albañil Ballesteros MR. </w:t>
      </w:r>
      <w:hyperlink r:id="rId79" w:history="1">
        <w:r w:rsidRPr="00575E18">
          <w:rPr>
            <w:rStyle w:val="Hipervnculo"/>
            <w:rFonts w:ascii="Arial" w:hAnsi="Arial" w:cs="Arial"/>
            <w:bCs/>
            <w:sz w:val="20"/>
            <w:szCs w:val="20"/>
          </w:rPr>
          <w:t>COVID 19: Impacto y enseñanzas</w:t>
        </w:r>
      </w:hyperlink>
      <w:r w:rsidRPr="00575E18">
        <w:rPr>
          <w:rFonts w:ascii="Arial" w:hAnsi="Arial" w:cs="Arial"/>
          <w:bCs/>
          <w:sz w:val="20"/>
          <w:szCs w:val="20"/>
        </w:rPr>
        <w:t>.</w:t>
      </w:r>
      <w:r w:rsidRPr="00575E18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proofErr w:type="spellStart"/>
      <w:r w:rsidRPr="00575E18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Form</w:t>
      </w:r>
      <w:proofErr w:type="spellEnd"/>
      <w:r w:rsidRPr="00575E18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proofErr w:type="spellStart"/>
      <w:r w:rsidRPr="00575E18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Act</w:t>
      </w:r>
      <w:proofErr w:type="spellEnd"/>
      <w:r w:rsidRPr="00575E18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proofErr w:type="spellStart"/>
      <w:r w:rsidRPr="00575E18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Pediatr</w:t>
      </w:r>
      <w:proofErr w:type="spellEnd"/>
      <w:r w:rsidRPr="00575E18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Aten Prim. 2021;14;1-5</w:t>
      </w:r>
    </w:p>
    <w:p w14:paraId="307F08F9" w14:textId="3FC8BD7B" w:rsidR="00F60A30" w:rsidRPr="007A2ED5" w:rsidRDefault="008938B0" w:rsidP="00F60A30">
      <w:pPr>
        <w:pStyle w:val="Prrafodelista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shd w:val="clear" w:color="auto" w:fill="FFFFFF"/>
          <w:lang w:eastAsia="es-ES"/>
        </w:rPr>
      </w:pPr>
      <w:r w:rsidRPr="00575E18">
        <w:rPr>
          <w:rFonts w:ascii="Arial" w:eastAsia="Times New Roman" w:hAnsi="Arial" w:cs="Arial"/>
          <w:sz w:val="20"/>
          <w:szCs w:val="20"/>
          <w:lang w:eastAsia="es-ES"/>
        </w:rPr>
        <w:fldChar w:fldCharType="begin"/>
      </w:r>
      <w:r w:rsidRPr="00575E18">
        <w:rPr>
          <w:rFonts w:ascii="Arial" w:eastAsia="Times New Roman" w:hAnsi="Arial" w:cs="Arial"/>
          <w:sz w:val="20"/>
          <w:szCs w:val="20"/>
          <w:lang w:eastAsia="es-ES"/>
        </w:rPr>
        <w:instrText xml:space="preserve"> HYPERLINK "https://www.analesdepediatria.org/es-pandemia-covid-19-que-hemos-aprendido-articulo-S1695403321002678" </w:instrText>
      </w:r>
      <w:r w:rsidRPr="00575E18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Pr="00575E18">
        <w:rPr>
          <w:rFonts w:ascii="Arial" w:eastAsia="Times New Roman" w:hAnsi="Arial" w:cs="Arial"/>
          <w:color w:val="1A0DAB"/>
          <w:sz w:val="20"/>
          <w:szCs w:val="20"/>
          <w:u w:val="single"/>
          <w:shd w:val="clear" w:color="auto" w:fill="FFFFFF"/>
          <w:lang w:eastAsia="es-ES"/>
        </w:rPr>
        <w:t>Pandemia COVID-19. ¿Qué hemos aprendido en este tiempo?</w:t>
      </w:r>
      <w:r w:rsidR="00F60A30" w:rsidRPr="00575E18">
        <w:rPr>
          <w:rFonts w:ascii="Arial" w:eastAsia="Times New Roman" w:hAnsi="Arial" w:cs="Arial"/>
          <w:color w:val="1A0DAB"/>
          <w:sz w:val="20"/>
          <w:szCs w:val="20"/>
          <w:u w:val="single"/>
          <w:shd w:val="clear" w:color="auto" w:fill="FFFFFF"/>
          <w:lang w:eastAsia="es-ES"/>
        </w:rPr>
        <w:t xml:space="preserve"> </w:t>
      </w:r>
      <w:r w:rsidR="00F60A30" w:rsidRPr="007A2ED5">
        <w:rPr>
          <w:rFonts w:ascii="Arial" w:eastAsia="Times New Roman" w:hAnsi="Arial" w:cs="Arial"/>
          <w:sz w:val="20"/>
          <w:szCs w:val="20"/>
          <w:lang w:eastAsia="es-ES"/>
        </w:rPr>
        <w:t>Anales de Pediatría 95 (2021) 382.e1---</w:t>
      </w:r>
      <w:proofErr w:type="gramStart"/>
      <w:r w:rsidR="00F60A30" w:rsidRPr="007A2ED5">
        <w:rPr>
          <w:rFonts w:ascii="Arial" w:eastAsia="Times New Roman" w:hAnsi="Arial" w:cs="Arial"/>
          <w:sz w:val="20"/>
          <w:szCs w:val="20"/>
          <w:lang w:eastAsia="es-ES"/>
        </w:rPr>
        <w:t>382.e</w:t>
      </w:r>
      <w:proofErr w:type="gramEnd"/>
      <w:r w:rsidR="00F60A30" w:rsidRPr="007A2ED5">
        <w:rPr>
          <w:rFonts w:ascii="Arial" w:eastAsia="Times New Roman" w:hAnsi="Arial" w:cs="Arial"/>
          <w:sz w:val="20"/>
          <w:szCs w:val="20"/>
          <w:lang w:eastAsia="es-ES"/>
        </w:rPr>
        <w:t>8</w:t>
      </w:r>
      <w:r w:rsidR="00850261" w:rsidRPr="007A2ED5">
        <w:rPr>
          <w:rFonts w:ascii="Arial" w:eastAsia="Times New Roman" w:hAnsi="Arial" w:cs="Arial"/>
          <w:sz w:val="20"/>
          <w:szCs w:val="20"/>
          <w:lang w:eastAsia="es-ES"/>
        </w:rPr>
        <w:t xml:space="preserve"> Documento de sociedades Rosa Albañil (</w:t>
      </w:r>
      <w:proofErr w:type="spellStart"/>
      <w:r w:rsidR="00850261" w:rsidRPr="007A2ED5">
        <w:rPr>
          <w:rFonts w:ascii="Arial" w:eastAsia="Times New Roman" w:hAnsi="Arial" w:cs="Arial"/>
          <w:sz w:val="20"/>
          <w:szCs w:val="20"/>
          <w:lang w:eastAsia="es-ES"/>
        </w:rPr>
        <w:t>AEPap</w:t>
      </w:r>
      <w:proofErr w:type="spellEnd"/>
      <w:r w:rsidR="00850261" w:rsidRPr="007A2ED5">
        <w:rPr>
          <w:rFonts w:ascii="Arial" w:eastAsia="Times New Roman" w:hAnsi="Arial" w:cs="Arial"/>
          <w:sz w:val="20"/>
          <w:szCs w:val="20"/>
          <w:lang w:eastAsia="es-ES"/>
        </w:rPr>
        <w:t>)</w:t>
      </w:r>
    </w:p>
    <w:p w14:paraId="359524C5" w14:textId="3B886979" w:rsidR="00850261" w:rsidRPr="00575E18" w:rsidRDefault="00850261" w:rsidP="00850261">
      <w:pPr>
        <w:pStyle w:val="Prrafodelista"/>
        <w:numPr>
          <w:ilvl w:val="0"/>
          <w:numId w:val="15"/>
        </w:numPr>
        <w:rPr>
          <w:rFonts w:ascii="Arial" w:hAnsi="Arial" w:cs="Arial"/>
          <w:b/>
          <w:sz w:val="20"/>
          <w:szCs w:val="20"/>
        </w:rPr>
      </w:pPr>
      <w:r w:rsidRPr="00575E18">
        <w:rPr>
          <w:rFonts w:ascii="Arial" w:hAnsi="Arial" w:cs="Arial"/>
          <w:color w:val="3E3E3E"/>
          <w:sz w:val="20"/>
          <w:szCs w:val="20"/>
        </w:rPr>
        <w:t>“</w:t>
      </w:r>
      <w:r w:rsidRPr="00575E18">
        <w:rPr>
          <w:rStyle w:val="Textoennegrita"/>
          <w:rFonts w:ascii="Arial" w:hAnsi="Arial" w:cs="Arial"/>
          <w:color w:val="3E3E3E"/>
          <w:sz w:val="20"/>
          <w:szCs w:val="20"/>
        </w:rPr>
        <w:t>Manejo de la consulta de pediatría de AP en tiempos de SARS-Cov-2</w:t>
      </w:r>
      <w:r w:rsidRPr="00575E18">
        <w:rPr>
          <w:rFonts w:ascii="Arial" w:hAnsi="Arial" w:cs="Arial"/>
          <w:color w:val="3E3E3E"/>
          <w:sz w:val="20"/>
          <w:szCs w:val="20"/>
        </w:rPr>
        <w:t>”. Aceptada publicación en RPAP</w:t>
      </w:r>
    </w:p>
    <w:p w14:paraId="74A0F9EC" w14:textId="14881239" w:rsidR="008938B0" w:rsidRPr="00575E18" w:rsidRDefault="008938B0" w:rsidP="00F60A30">
      <w:pPr>
        <w:spacing w:after="45" w:line="240" w:lineRule="auto"/>
        <w:ind w:left="1080"/>
        <w:outlineLvl w:val="2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8D299CE" w14:textId="234BFF7D" w:rsidR="00780872" w:rsidRPr="00575E18" w:rsidRDefault="008938B0" w:rsidP="00850261">
      <w:pPr>
        <w:rPr>
          <w:rFonts w:ascii="Arial" w:hAnsi="Arial" w:cs="Arial"/>
          <w:b/>
          <w:sz w:val="20"/>
          <w:szCs w:val="20"/>
        </w:rPr>
      </w:pPr>
      <w:r w:rsidRPr="00575E18">
        <w:rPr>
          <w:rFonts w:ascii="Arial" w:hAnsi="Arial" w:cs="Arial"/>
          <w:sz w:val="20"/>
          <w:szCs w:val="20"/>
          <w:lang w:eastAsia="es-ES"/>
        </w:rPr>
        <w:fldChar w:fldCharType="end"/>
      </w:r>
      <w:r w:rsidR="00780872" w:rsidRPr="00575E18">
        <w:rPr>
          <w:rFonts w:ascii="Arial" w:hAnsi="Arial" w:cs="Arial"/>
          <w:b/>
          <w:sz w:val="20"/>
          <w:szCs w:val="20"/>
        </w:rPr>
        <w:t>Investigación</w:t>
      </w:r>
    </w:p>
    <w:p w14:paraId="42636773" w14:textId="198DA539" w:rsidR="00780872" w:rsidRPr="00575E18" w:rsidRDefault="00780872" w:rsidP="00780872">
      <w:pPr>
        <w:pStyle w:val="Prrafodelista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575E18">
        <w:rPr>
          <w:rFonts w:ascii="Arial" w:hAnsi="Arial" w:cs="Arial"/>
          <w:b/>
          <w:bCs/>
          <w:sz w:val="20"/>
          <w:szCs w:val="20"/>
        </w:rPr>
        <w:t>Estudio multicéntrico de incidencia y detección de contactos de tos ferina en población pediátrica desde consultas de Atención Primaria</w:t>
      </w:r>
      <w:r w:rsidRPr="00575E18">
        <w:rPr>
          <w:rFonts w:ascii="Arial" w:hAnsi="Arial" w:cs="Arial"/>
          <w:sz w:val="20"/>
          <w:szCs w:val="20"/>
        </w:rPr>
        <w:t xml:space="preserve"> Investigador principal: Cristina Rodríguez Arranz</w:t>
      </w:r>
      <w:r w:rsidR="00F60A30" w:rsidRPr="00575E18">
        <w:rPr>
          <w:rFonts w:ascii="Arial" w:hAnsi="Arial" w:cs="Arial"/>
          <w:sz w:val="20"/>
          <w:szCs w:val="20"/>
        </w:rPr>
        <w:t>. Concluido, pendiente de publicación y presentación de resultados</w:t>
      </w:r>
      <w:r w:rsidR="00A37102" w:rsidRPr="00575E18">
        <w:rPr>
          <w:rFonts w:ascii="Arial" w:hAnsi="Arial" w:cs="Arial"/>
          <w:sz w:val="20"/>
          <w:szCs w:val="20"/>
        </w:rPr>
        <w:t>.</w:t>
      </w:r>
    </w:p>
    <w:p w14:paraId="7A848B1A" w14:textId="063FD7A5" w:rsidR="00780872" w:rsidRPr="00575E18" w:rsidRDefault="00780872" w:rsidP="00780872">
      <w:pPr>
        <w:pStyle w:val="Prrafodelista"/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 w:rsidRPr="00575E18">
        <w:rPr>
          <w:rFonts w:ascii="Arial" w:hAnsi="Arial" w:cs="Arial"/>
          <w:b/>
          <w:bCs/>
          <w:color w:val="3E3E3E"/>
          <w:sz w:val="20"/>
          <w:szCs w:val="20"/>
        </w:rPr>
        <w:t>Manejo diagnóstico y terapéutico de la infección del tracto urinario (ITU) en atención primaria (AP) pediátrica</w:t>
      </w:r>
      <w:r w:rsidRPr="00575E18">
        <w:rPr>
          <w:rFonts w:ascii="Arial" w:hAnsi="Arial" w:cs="Arial"/>
          <w:color w:val="3E3E3E"/>
          <w:sz w:val="20"/>
          <w:szCs w:val="20"/>
        </w:rPr>
        <w:t xml:space="preserve">. Beca </w:t>
      </w:r>
      <w:proofErr w:type="spellStart"/>
      <w:r w:rsidRPr="00575E18">
        <w:rPr>
          <w:rFonts w:ascii="Arial" w:hAnsi="Arial" w:cs="Arial"/>
          <w:color w:val="3E3E3E"/>
          <w:sz w:val="20"/>
          <w:szCs w:val="20"/>
        </w:rPr>
        <w:t>AEPap</w:t>
      </w:r>
      <w:proofErr w:type="spellEnd"/>
      <w:r w:rsidRPr="00575E18">
        <w:rPr>
          <w:rFonts w:ascii="Arial" w:hAnsi="Arial" w:cs="Arial"/>
          <w:color w:val="3E3E3E"/>
          <w:sz w:val="20"/>
          <w:szCs w:val="20"/>
        </w:rPr>
        <w:t xml:space="preserve"> 2019. </w:t>
      </w:r>
      <w:r w:rsidR="00A37102" w:rsidRPr="00575E18">
        <w:rPr>
          <w:rFonts w:ascii="Arial" w:hAnsi="Arial" w:cs="Arial"/>
          <w:color w:val="3E3E3E"/>
          <w:sz w:val="20"/>
          <w:szCs w:val="20"/>
        </w:rPr>
        <w:t>Concluida recogida de datos, pendiente análisis de datos.</w:t>
      </w:r>
      <w:r w:rsidR="00AC56A8" w:rsidRPr="00575E18">
        <w:rPr>
          <w:rFonts w:ascii="Arial" w:hAnsi="Arial" w:cs="Arial"/>
          <w:color w:val="3E3E3E"/>
          <w:sz w:val="20"/>
          <w:szCs w:val="20"/>
        </w:rPr>
        <w:t xml:space="preserve"> Rosa Albañil (IP), </w:t>
      </w:r>
      <w:proofErr w:type="gramStart"/>
      <w:r w:rsidR="00AC56A8" w:rsidRPr="00575E18">
        <w:rPr>
          <w:rFonts w:ascii="Arial" w:hAnsi="Arial" w:cs="Arial"/>
          <w:color w:val="3E3E3E"/>
          <w:sz w:val="20"/>
          <w:szCs w:val="20"/>
        </w:rPr>
        <w:t>Rafael  Jiménez</w:t>
      </w:r>
      <w:proofErr w:type="gramEnd"/>
      <w:r w:rsidR="00AC56A8" w:rsidRPr="00575E18">
        <w:rPr>
          <w:rFonts w:ascii="Arial" w:hAnsi="Arial" w:cs="Arial"/>
          <w:color w:val="3E3E3E"/>
          <w:sz w:val="20"/>
          <w:szCs w:val="20"/>
        </w:rPr>
        <w:t xml:space="preserve"> </w:t>
      </w:r>
      <w:proofErr w:type="spellStart"/>
      <w:r w:rsidR="00AC56A8" w:rsidRPr="00575E18">
        <w:rPr>
          <w:rFonts w:ascii="Arial" w:hAnsi="Arial" w:cs="Arial"/>
          <w:color w:val="3E3E3E"/>
          <w:sz w:val="20"/>
          <w:szCs w:val="20"/>
        </w:rPr>
        <w:t>Alés</w:t>
      </w:r>
      <w:proofErr w:type="spellEnd"/>
      <w:r w:rsidR="00AC56A8" w:rsidRPr="00575E18">
        <w:rPr>
          <w:rFonts w:ascii="Arial" w:hAnsi="Arial" w:cs="Arial"/>
          <w:color w:val="3E3E3E"/>
          <w:sz w:val="20"/>
          <w:szCs w:val="20"/>
        </w:rPr>
        <w:t>, Eulalia Muñoz Hiraldo, María José Martínez Chamorro, Ana Cubero, Fina Ares Álvarez, María Ángeles Suárez Rodríguez, Bea Morillo.</w:t>
      </w:r>
    </w:p>
    <w:p w14:paraId="49D96CF7" w14:textId="334C70CD" w:rsidR="00780872" w:rsidRPr="00575E18" w:rsidRDefault="00780872" w:rsidP="00780872">
      <w:pPr>
        <w:pStyle w:val="Prrafodelista"/>
        <w:numPr>
          <w:ilvl w:val="1"/>
          <w:numId w:val="1"/>
        </w:numPr>
        <w:rPr>
          <w:rStyle w:val="Hipervnculo"/>
          <w:rFonts w:ascii="Arial" w:hAnsi="Arial" w:cs="Arial"/>
          <w:b/>
          <w:color w:val="auto"/>
          <w:sz w:val="20"/>
          <w:szCs w:val="20"/>
          <w:u w:val="none"/>
        </w:rPr>
      </w:pPr>
      <w:r w:rsidRPr="00575E18">
        <w:rPr>
          <w:rFonts w:ascii="Arial" w:hAnsi="Arial" w:cs="Arial"/>
          <w:color w:val="3E3E3E"/>
          <w:sz w:val="20"/>
          <w:szCs w:val="20"/>
        </w:rPr>
        <w:t>“</w:t>
      </w:r>
      <w:r w:rsidRPr="00575E18">
        <w:rPr>
          <w:rStyle w:val="Textoennegrita"/>
          <w:rFonts w:ascii="Arial" w:hAnsi="Arial" w:cs="Arial"/>
          <w:color w:val="3E3E3E"/>
          <w:sz w:val="20"/>
          <w:szCs w:val="20"/>
        </w:rPr>
        <w:t>Manejo de la consulta de pediatría de AP en tiempos de SARS-Cov-2</w:t>
      </w:r>
      <w:r w:rsidRPr="00575E18">
        <w:rPr>
          <w:rFonts w:ascii="Arial" w:hAnsi="Arial" w:cs="Arial"/>
          <w:color w:val="3E3E3E"/>
          <w:sz w:val="20"/>
          <w:szCs w:val="20"/>
        </w:rPr>
        <w:t>” Finalizado. Presentadas</w:t>
      </w:r>
      <w:r w:rsidR="00850261" w:rsidRPr="00575E18">
        <w:rPr>
          <w:rFonts w:ascii="Arial" w:hAnsi="Arial" w:cs="Arial"/>
          <w:color w:val="3E3E3E"/>
          <w:sz w:val="20"/>
          <w:szCs w:val="20"/>
        </w:rPr>
        <w:t xml:space="preserve"> ya</w:t>
      </w:r>
      <w:r w:rsidRPr="00575E18">
        <w:rPr>
          <w:rFonts w:ascii="Arial" w:hAnsi="Arial" w:cs="Arial"/>
          <w:color w:val="3E3E3E"/>
          <w:sz w:val="20"/>
          <w:szCs w:val="20"/>
        </w:rPr>
        <w:t xml:space="preserve"> dos comunicaciones</w:t>
      </w:r>
      <w:r w:rsidR="00850261" w:rsidRPr="00575E18">
        <w:rPr>
          <w:rFonts w:ascii="Arial" w:hAnsi="Arial" w:cs="Arial"/>
          <w:color w:val="3E3E3E"/>
          <w:sz w:val="20"/>
          <w:szCs w:val="20"/>
        </w:rPr>
        <w:t xml:space="preserve"> y</w:t>
      </w:r>
      <w:r w:rsidRPr="00575E18">
        <w:rPr>
          <w:rFonts w:ascii="Arial" w:hAnsi="Arial" w:cs="Arial"/>
          <w:color w:val="3E3E3E"/>
          <w:sz w:val="20"/>
          <w:szCs w:val="20"/>
        </w:rPr>
        <w:t xml:space="preserve"> </w:t>
      </w:r>
      <w:r w:rsidR="00A37102" w:rsidRPr="00575E18">
        <w:rPr>
          <w:rFonts w:ascii="Arial" w:hAnsi="Arial" w:cs="Arial"/>
          <w:color w:val="3E3E3E"/>
          <w:sz w:val="20"/>
          <w:szCs w:val="20"/>
        </w:rPr>
        <w:t>aceptada publicación en RPAP</w:t>
      </w:r>
      <w:r w:rsidR="00850261" w:rsidRPr="00575E18">
        <w:rPr>
          <w:rFonts w:ascii="Arial" w:hAnsi="Arial" w:cs="Arial"/>
          <w:color w:val="3E3E3E"/>
          <w:sz w:val="20"/>
          <w:szCs w:val="20"/>
        </w:rPr>
        <w:t>.</w:t>
      </w:r>
      <w:r w:rsidRPr="00575E18">
        <w:rPr>
          <w:rFonts w:ascii="Arial" w:hAnsi="Arial" w:cs="Arial"/>
          <w:color w:val="3E3E3E"/>
          <w:sz w:val="20"/>
          <w:szCs w:val="20"/>
        </w:rPr>
        <w:t xml:space="preserve"> </w:t>
      </w:r>
    </w:p>
    <w:p w14:paraId="353617C6" w14:textId="1D41DB96" w:rsidR="00780872" w:rsidRPr="00575E18" w:rsidRDefault="00780872" w:rsidP="00780872">
      <w:pPr>
        <w:pStyle w:val="Prrafodelista"/>
        <w:numPr>
          <w:ilvl w:val="1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575E18">
        <w:rPr>
          <w:rFonts w:ascii="Arial" w:hAnsi="Arial" w:cs="Arial"/>
          <w:b/>
          <w:bCs/>
          <w:color w:val="201F1E"/>
          <w:sz w:val="20"/>
          <w:szCs w:val="20"/>
          <w:shd w:val="clear" w:color="auto" w:fill="FFFFFF"/>
        </w:rPr>
        <w:t xml:space="preserve">"Características de la consulta de pediatría de AP en tiempos COVID" </w:t>
      </w:r>
      <w:r w:rsidRPr="00575E18">
        <w:rPr>
          <w:rFonts w:ascii="Arial" w:hAnsi="Arial" w:cs="Arial"/>
          <w:color w:val="201F1E"/>
          <w:sz w:val="20"/>
          <w:szCs w:val="20"/>
          <w:shd w:val="clear" w:color="auto" w:fill="FFFFFF"/>
        </w:rPr>
        <w:t>(</w:t>
      </w:r>
      <w:proofErr w:type="spellStart"/>
      <w:r w:rsidRPr="00575E18">
        <w:rPr>
          <w:rFonts w:ascii="Arial" w:hAnsi="Arial" w:cs="Arial"/>
          <w:color w:val="201F1E"/>
          <w:sz w:val="20"/>
          <w:szCs w:val="20"/>
          <w:shd w:val="clear" w:color="auto" w:fill="FFFFFF"/>
        </w:rPr>
        <w:t>Pte</w:t>
      </w:r>
      <w:proofErr w:type="spellEnd"/>
      <w:r w:rsidRPr="00575E18">
        <w:rPr>
          <w:rFonts w:ascii="Arial" w:hAnsi="Arial" w:cs="Arial"/>
          <w:color w:val="201F1E"/>
          <w:sz w:val="20"/>
          <w:szCs w:val="20"/>
          <w:shd w:val="clear" w:color="auto" w:fill="FFFFFF"/>
        </w:rPr>
        <w:t xml:space="preserve"> </w:t>
      </w:r>
      <w:r w:rsidR="00B2581B" w:rsidRPr="00575E18">
        <w:rPr>
          <w:rFonts w:ascii="Arial" w:hAnsi="Arial" w:cs="Arial"/>
          <w:color w:val="201F1E"/>
          <w:sz w:val="20"/>
          <w:szCs w:val="20"/>
          <w:shd w:val="clear" w:color="auto" w:fill="FFFFFF"/>
        </w:rPr>
        <w:t>publicación</w:t>
      </w:r>
      <w:r w:rsidRPr="00575E18">
        <w:rPr>
          <w:rFonts w:ascii="Arial" w:hAnsi="Arial" w:cs="Arial"/>
          <w:color w:val="201F1E"/>
          <w:sz w:val="20"/>
          <w:szCs w:val="20"/>
          <w:shd w:val="clear" w:color="auto" w:fill="FFFFFF"/>
        </w:rPr>
        <w:t>).</w:t>
      </w:r>
      <w:r w:rsidRPr="00575E18">
        <w:rPr>
          <w:rFonts w:ascii="Arial" w:hAnsi="Arial" w:cs="Arial"/>
          <w:b/>
          <w:bCs/>
          <w:color w:val="201F1E"/>
          <w:sz w:val="20"/>
          <w:szCs w:val="20"/>
          <w:shd w:val="clear" w:color="auto" w:fill="FFFFFF"/>
        </w:rPr>
        <w:t xml:space="preserve"> </w:t>
      </w:r>
      <w:r w:rsidRPr="00575E18">
        <w:rPr>
          <w:rFonts w:ascii="Arial" w:hAnsi="Arial" w:cs="Arial"/>
          <w:color w:val="201F1E"/>
          <w:sz w:val="20"/>
          <w:szCs w:val="20"/>
          <w:shd w:val="clear" w:color="auto" w:fill="FFFFFF"/>
        </w:rPr>
        <w:t xml:space="preserve">Colaboración </w:t>
      </w:r>
      <w:proofErr w:type="spellStart"/>
      <w:r w:rsidRPr="00575E18">
        <w:rPr>
          <w:rFonts w:ascii="Arial" w:hAnsi="Arial" w:cs="Arial"/>
          <w:color w:val="201F1E"/>
          <w:sz w:val="20"/>
          <w:szCs w:val="20"/>
          <w:shd w:val="clear" w:color="auto" w:fill="FFFFFF"/>
        </w:rPr>
        <w:t>PAPen</w:t>
      </w:r>
      <w:proofErr w:type="spellEnd"/>
      <w:r w:rsidRPr="00575E18">
        <w:rPr>
          <w:rFonts w:ascii="Arial" w:hAnsi="Arial" w:cs="Arial"/>
          <w:color w:val="201F1E"/>
          <w:sz w:val="20"/>
          <w:szCs w:val="20"/>
          <w:shd w:val="clear" w:color="auto" w:fill="FFFFFF"/>
        </w:rPr>
        <w:t xml:space="preserve"> RED, Grupos de Investigación y Patología </w:t>
      </w:r>
      <w:r w:rsidRPr="00575E18">
        <w:rPr>
          <w:rFonts w:ascii="Arial" w:hAnsi="Arial" w:cs="Arial"/>
          <w:color w:val="201F1E"/>
          <w:sz w:val="20"/>
          <w:szCs w:val="20"/>
          <w:shd w:val="clear" w:color="auto" w:fill="FFFFFF"/>
        </w:rPr>
        <w:lastRenderedPageBreak/>
        <w:t xml:space="preserve">Infecciosa </w:t>
      </w:r>
      <w:proofErr w:type="spellStart"/>
      <w:r w:rsidRPr="00575E18">
        <w:rPr>
          <w:rFonts w:ascii="Arial" w:hAnsi="Arial" w:cs="Arial"/>
          <w:color w:val="201F1E"/>
          <w:sz w:val="20"/>
          <w:szCs w:val="20"/>
          <w:shd w:val="clear" w:color="auto" w:fill="FFFFFF"/>
        </w:rPr>
        <w:t>AEPap</w:t>
      </w:r>
      <w:proofErr w:type="spellEnd"/>
      <w:r w:rsidR="00AC56A8" w:rsidRPr="00575E18">
        <w:rPr>
          <w:rFonts w:ascii="Arial" w:hAnsi="Arial" w:cs="Arial"/>
          <w:color w:val="201F1E"/>
          <w:sz w:val="20"/>
          <w:szCs w:val="20"/>
          <w:shd w:val="clear" w:color="auto" w:fill="FFFFFF"/>
        </w:rPr>
        <w:t>.</w:t>
      </w:r>
      <w:r w:rsidRPr="00575E18">
        <w:rPr>
          <w:rFonts w:ascii="Arial" w:hAnsi="Arial" w:cs="Arial"/>
          <w:color w:val="201F1E"/>
          <w:sz w:val="20"/>
          <w:szCs w:val="20"/>
          <w:shd w:val="clear" w:color="auto" w:fill="FFFFFF"/>
        </w:rPr>
        <w:t xml:space="preserve"> Beatriz Gutiérrez Morillo, Rafael </w:t>
      </w:r>
      <w:r w:rsidR="00A37102" w:rsidRPr="00575E18">
        <w:rPr>
          <w:rFonts w:ascii="Arial" w:hAnsi="Arial" w:cs="Arial"/>
          <w:color w:val="201F1E"/>
          <w:sz w:val="20"/>
          <w:szCs w:val="20"/>
          <w:shd w:val="clear" w:color="auto" w:fill="FFFFFF"/>
        </w:rPr>
        <w:t>J</w:t>
      </w:r>
      <w:r w:rsidRPr="00575E18">
        <w:rPr>
          <w:rFonts w:ascii="Arial" w:hAnsi="Arial" w:cs="Arial"/>
          <w:color w:val="201F1E"/>
          <w:sz w:val="20"/>
          <w:szCs w:val="20"/>
          <w:shd w:val="clear" w:color="auto" w:fill="FFFFFF"/>
        </w:rPr>
        <w:t xml:space="preserve">iménez </w:t>
      </w:r>
      <w:proofErr w:type="spellStart"/>
      <w:r w:rsidRPr="00575E18">
        <w:rPr>
          <w:rFonts w:ascii="Arial" w:hAnsi="Arial" w:cs="Arial"/>
          <w:color w:val="201F1E"/>
          <w:sz w:val="20"/>
          <w:szCs w:val="20"/>
          <w:shd w:val="clear" w:color="auto" w:fill="FFFFFF"/>
        </w:rPr>
        <w:t>Alés</w:t>
      </w:r>
      <w:proofErr w:type="spellEnd"/>
      <w:r w:rsidR="00AC56A8" w:rsidRPr="00575E18">
        <w:rPr>
          <w:rFonts w:ascii="Arial" w:hAnsi="Arial" w:cs="Arial"/>
          <w:color w:val="201F1E"/>
          <w:sz w:val="20"/>
          <w:szCs w:val="20"/>
          <w:shd w:val="clear" w:color="auto" w:fill="FFFFFF"/>
        </w:rPr>
        <w:t>, César García Vera</w:t>
      </w:r>
      <w:r w:rsidRPr="00575E18">
        <w:rPr>
          <w:rFonts w:ascii="Arial" w:hAnsi="Arial" w:cs="Arial"/>
          <w:color w:val="201F1E"/>
          <w:sz w:val="20"/>
          <w:szCs w:val="20"/>
          <w:shd w:val="clear" w:color="auto" w:fill="FFFFFF"/>
        </w:rPr>
        <w:t>.</w:t>
      </w:r>
    </w:p>
    <w:p w14:paraId="2D7BCE03" w14:textId="491917B9" w:rsidR="00AD1676" w:rsidRPr="00575E18" w:rsidRDefault="00343873" w:rsidP="00850261">
      <w:pPr>
        <w:pStyle w:val="Prrafodelista"/>
        <w:numPr>
          <w:ilvl w:val="1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575E18">
        <w:rPr>
          <w:rFonts w:ascii="Arial" w:hAnsi="Arial" w:cs="Arial"/>
          <w:b/>
          <w:bCs/>
          <w:color w:val="201F1E"/>
          <w:sz w:val="20"/>
          <w:szCs w:val="20"/>
          <w:shd w:val="clear" w:color="auto" w:fill="FFFFFF"/>
        </w:rPr>
        <w:t>“</w:t>
      </w:r>
      <w:r w:rsidR="00AD1676" w:rsidRPr="00575E18">
        <w:rPr>
          <w:rFonts w:ascii="Arial" w:hAnsi="Arial" w:cs="Arial"/>
          <w:b/>
          <w:bCs/>
          <w:color w:val="201F1E"/>
          <w:sz w:val="20"/>
          <w:szCs w:val="20"/>
          <w:shd w:val="clear" w:color="auto" w:fill="FFFFFF"/>
        </w:rPr>
        <w:t>C</w:t>
      </w:r>
      <w:r w:rsidR="00B2581B" w:rsidRPr="00575E18">
        <w:rPr>
          <w:rFonts w:ascii="Arial" w:hAnsi="Arial" w:cs="Arial"/>
          <w:b/>
          <w:bCs/>
          <w:color w:val="201F1E"/>
          <w:sz w:val="20"/>
          <w:szCs w:val="20"/>
          <w:shd w:val="clear" w:color="auto" w:fill="FFFFFF"/>
        </w:rPr>
        <w:t>arga de la enfermedad por VRS en AP</w:t>
      </w:r>
      <w:r w:rsidRPr="00575E18">
        <w:rPr>
          <w:rFonts w:ascii="Arial" w:hAnsi="Arial" w:cs="Arial"/>
          <w:color w:val="201F1E"/>
          <w:sz w:val="20"/>
          <w:szCs w:val="20"/>
          <w:shd w:val="clear" w:color="auto" w:fill="FFFFFF"/>
        </w:rPr>
        <w:t xml:space="preserve">”. </w:t>
      </w:r>
      <w:r w:rsidR="00AD1676" w:rsidRPr="00575E18">
        <w:rPr>
          <w:rFonts w:ascii="Arial" w:hAnsi="Arial" w:cs="Arial"/>
          <w:color w:val="201F1E"/>
          <w:sz w:val="20"/>
          <w:szCs w:val="20"/>
          <w:shd w:val="clear" w:color="auto" w:fill="FFFFFF"/>
        </w:rPr>
        <w:t>Es un multicéntrico europeo.</w:t>
      </w:r>
      <w:r w:rsidR="00B2581B" w:rsidRPr="00575E18">
        <w:rPr>
          <w:rFonts w:ascii="Arial" w:hAnsi="Arial" w:cs="Arial"/>
          <w:color w:val="201F1E"/>
          <w:sz w:val="20"/>
          <w:szCs w:val="20"/>
          <w:shd w:val="clear" w:color="auto" w:fill="FFFFFF"/>
        </w:rPr>
        <w:t xml:space="preserve"> </w:t>
      </w:r>
      <w:r w:rsidR="00850261" w:rsidRPr="00575E18">
        <w:rPr>
          <w:rFonts w:ascii="Arial" w:hAnsi="Arial" w:cs="Arial"/>
          <w:color w:val="201F1E"/>
          <w:sz w:val="20"/>
          <w:szCs w:val="20"/>
          <w:shd w:val="clear" w:color="auto" w:fill="FFFFFF"/>
        </w:rPr>
        <w:t xml:space="preserve">Ana Cubero, César García Vera. Colaboración </w:t>
      </w:r>
      <w:proofErr w:type="spellStart"/>
      <w:r w:rsidR="00850261" w:rsidRPr="00575E18">
        <w:rPr>
          <w:rFonts w:ascii="Arial" w:hAnsi="Arial" w:cs="Arial"/>
          <w:color w:val="201F1E"/>
          <w:sz w:val="20"/>
          <w:szCs w:val="20"/>
          <w:shd w:val="clear" w:color="auto" w:fill="FFFFFF"/>
        </w:rPr>
        <w:t>PAPenRED</w:t>
      </w:r>
      <w:proofErr w:type="spellEnd"/>
      <w:r w:rsidR="00850261" w:rsidRPr="00575E18">
        <w:rPr>
          <w:rFonts w:ascii="Arial" w:hAnsi="Arial" w:cs="Arial"/>
          <w:color w:val="201F1E"/>
          <w:sz w:val="20"/>
          <w:szCs w:val="20"/>
          <w:shd w:val="clear" w:color="auto" w:fill="FFFFFF"/>
        </w:rPr>
        <w:t xml:space="preserve"> </w:t>
      </w:r>
      <w:r w:rsidR="00AD1676" w:rsidRPr="00575E18">
        <w:rPr>
          <w:rFonts w:ascii="Arial" w:hAnsi="Arial" w:cs="Arial"/>
          <w:color w:val="201F1E"/>
          <w:sz w:val="20"/>
          <w:szCs w:val="20"/>
          <w:shd w:val="clear" w:color="auto" w:fill="FFFFFF"/>
        </w:rPr>
        <w:t>En fase de recogida de datos.</w:t>
      </w:r>
      <w:r w:rsidRPr="00575E18">
        <w:rPr>
          <w:rFonts w:ascii="Arial" w:hAnsi="Arial" w:cs="Arial"/>
          <w:color w:val="201F1E"/>
          <w:sz w:val="20"/>
          <w:szCs w:val="20"/>
          <w:shd w:val="clear" w:color="auto" w:fill="FFFFFF"/>
        </w:rPr>
        <w:t xml:space="preserve"> </w:t>
      </w:r>
    </w:p>
    <w:p w14:paraId="773ACAD0" w14:textId="7E2D2DA2" w:rsidR="00780872" w:rsidRPr="00575E18" w:rsidRDefault="00343873" w:rsidP="00E94CEB">
      <w:pPr>
        <w:pStyle w:val="Prrafodelista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75E18">
        <w:rPr>
          <w:rFonts w:ascii="Arial" w:hAnsi="Arial" w:cs="Arial"/>
          <w:b/>
          <w:bCs/>
          <w:color w:val="201F1E"/>
          <w:sz w:val="20"/>
          <w:szCs w:val="20"/>
          <w:shd w:val="clear" w:color="auto" w:fill="FFFFFF"/>
        </w:rPr>
        <w:t>“</w:t>
      </w:r>
      <w:r w:rsidR="00AD1676" w:rsidRPr="00575E18">
        <w:rPr>
          <w:rFonts w:ascii="Arial" w:hAnsi="Arial" w:cs="Arial"/>
          <w:b/>
          <w:bCs/>
          <w:color w:val="201F1E"/>
          <w:sz w:val="20"/>
          <w:szCs w:val="20"/>
          <w:shd w:val="clear" w:color="auto" w:fill="FFFFFF"/>
        </w:rPr>
        <w:t>E</w:t>
      </w:r>
      <w:r w:rsidR="00B2581B" w:rsidRPr="00575E18">
        <w:rPr>
          <w:rFonts w:ascii="Arial" w:hAnsi="Arial" w:cs="Arial"/>
          <w:b/>
          <w:bCs/>
          <w:color w:val="201F1E"/>
          <w:sz w:val="20"/>
          <w:szCs w:val="20"/>
          <w:shd w:val="clear" w:color="auto" w:fill="FFFFFF"/>
        </w:rPr>
        <w:t xml:space="preserve">volución de la colonización </w:t>
      </w:r>
      <w:r w:rsidR="00AD1676" w:rsidRPr="00575E18">
        <w:rPr>
          <w:rFonts w:ascii="Arial" w:hAnsi="Arial" w:cs="Arial"/>
          <w:b/>
          <w:bCs/>
          <w:color w:val="201F1E"/>
          <w:sz w:val="20"/>
          <w:szCs w:val="20"/>
          <w:shd w:val="clear" w:color="auto" w:fill="FFFFFF"/>
        </w:rPr>
        <w:t>por</w:t>
      </w:r>
      <w:r w:rsidR="00B2581B" w:rsidRPr="00575E18">
        <w:rPr>
          <w:rFonts w:ascii="Arial" w:hAnsi="Arial" w:cs="Arial"/>
          <w:b/>
          <w:bCs/>
          <w:color w:val="201F1E"/>
          <w:sz w:val="20"/>
          <w:szCs w:val="20"/>
          <w:shd w:val="clear" w:color="auto" w:fill="FFFFFF"/>
        </w:rPr>
        <w:t xml:space="preserve"> los serotipos de neumococo en niños pequeños sanos y en niños con OMA</w:t>
      </w:r>
      <w:r w:rsidRPr="00575E18">
        <w:rPr>
          <w:rFonts w:ascii="Arial" w:hAnsi="Arial" w:cs="Arial"/>
          <w:b/>
          <w:bCs/>
          <w:color w:val="201F1E"/>
          <w:sz w:val="20"/>
          <w:szCs w:val="20"/>
          <w:shd w:val="clear" w:color="auto" w:fill="FFFFFF"/>
        </w:rPr>
        <w:t>”</w:t>
      </w:r>
      <w:r w:rsidR="00AD1676" w:rsidRPr="00575E18">
        <w:rPr>
          <w:rFonts w:ascii="Arial" w:hAnsi="Arial" w:cs="Arial"/>
          <w:color w:val="201F1E"/>
          <w:sz w:val="20"/>
          <w:szCs w:val="20"/>
          <w:shd w:val="clear" w:color="auto" w:fill="FFFFFF"/>
        </w:rPr>
        <w:t xml:space="preserve">. </w:t>
      </w:r>
      <w:proofErr w:type="gramStart"/>
      <w:r w:rsidRPr="00575E18">
        <w:rPr>
          <w:rFonts w:ascii="Arial" w:hAnsi="Arial" w:cs="Arial"/>
          <w:color w:val="201F1E"/>
          <w:sz w:val="20"/>
          <w:szCs w:val="20"/>
          <w:shd w:val="clear" w:color="auto" w:fill="FFFFFF"/>
        </w:rPr>
        <w:t>Multicéntrico  nacional</w:t>
      </w:r>
      <w:proofErr w:type="gramEnd"/>
      <w:r w:rsidRPr="00575E18">
        <w:rPr>
          <w:rFonts w:ascii="Arial" w:hAnsi="Arial" w:cs="Arial"/>
          <w:color w:val="201F1E"/>
          <w:sz w:val="20"/>
          <w:szCs w:val="20"/>
          <w:shd w:val="clear" w:color="auto" w:fill="FFFFFF"/>
        </w:rPr>
        <w:t>. Fina Ares (</w:t>
      </w:r>
      <w:proofErr w:type="spellStart"/>
      <w:r w:rsidRPr="00575E18">
        <w:rPr>
          <w:rFonts w:ascii="Arial" w:hAnsi="Arial" w:cs="Arial"/>
          <w:color w:val="201F1E"/>
          <w:sz w:val="20"/>
          <w:szCs w:val="20"/>
          <w:shd w:val="clear" w:color="auto" w:fill="FFFFFF"/>
        </w:rPr>
        <w:t>coIP</w:t>
      </w:r>
      <w:proofErr w:type="spellEnd"/>
      <w:r w:rsidRPr="00575E18">
        <w:rPr>
          <w:rFonts w:ascii="Arial" w:hAnsi="Arial" w:cs="Arial"/>
          <w:color w:val="201F1E"/>
          <w:sz w:val="20"/>
          <w:szCs w:val="20"/>
          <w:shd w:val="clear" w:color="auto" w:fill="FFFFFF"/>
        </w:rPr>
        <w:t xml:space="preserve"> principal), César García Vera, Rosa Albañil. </w:t>
      </w:r>
      <w:r w:rsidR="00850261" w:rsidRPr="00575E18">
        <w:rPr>
          <w:rFonts w:ascii="Arial" w:hAnsi="Arial" w:cs="Arial"/>
          <w:color w:val="201F1E"/>
          <w:sz w:val="20"/>
          <w:szCs w:val="20"/>
          <w:shd w:val="clear" w:color="auto" w:fill="FFFFFF"/>
        </w:rPr>
        <w:t xml:space="preserve">Colaboración </w:t>
      </w:r>
      <w:proofErr w:type="spellStart"/>
      <w:r w:rsidR="00850261" w:rsidRPr="00575E18">
        <w:rPr>
          <w:rFonts w:ascii="Arial" w:hAnsi="Arial" w:cs="Arial"/>
          <w:color w:val="201F1E"/>
          <w:sz w:val="20"/>
          <w:szCs w:val="20"/>
          <w:shd w:val="clear" w:color="auto" w:fill="FFFFFF"/>
        </w:rPr>
        <w:t>PAPenRED</w:t>
      </w:r>
      <w:proofErr w:type="spellEnd"/>
      <w:r w:rsidR="00850261" w:rsidRPr="00575E18">
        <w:rPr>
          <w:rFonts w:ascii="Arial" w:hAnsi="Arial" w:cs="Arial"/>
          <w:color w:val="201F1E"/>
          <w:sz w:val="20"/>
          <w:szCs w:val="20"/>
          <w:shd w:val="clear" w:color="auto" w:fill="FFFFFF"/>
        </w:rPr>
        <w:t xml:space="preserve">. </w:t>
      </w:r>
      <w:r w:rsidR="00AD1676" w:rsidRPr="00575E18">
        <w:rPr>
          <w:rFonts w:ascii="Arial" w:hAnsi="Arial" w:cs="Arial"/>
          <w:color w:val="201F1E"/>
          <w:sz w:val="20"/>
          <w:szCs w:val="20"/>
          <w:shd w:val="clear" w:color="auto" w:fill="FFFFFF"/>
        </w:rPr>
        <w:t>Fase de presentación a instituciones y colaboradores.</w:t>
      </w:r>
    </w:p>
    <w:p w14:paraId="25837D22" w14:textId="77777777" w:rsidR="00780872" w:rsidRPr="00575E18" w:rsidRDefault="00780872" w:rsidP="0078087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75E18">
        <w:rPr>
          <w:rFonts w:ascii="Arial" w:hAnsi="Arial" w:cs="Arial"/>
          <w:b/>
          <w:sz w:val="20"/>
          <w:szCs w:val="20"/>
        </w:rPr>
        <w:t>Participación en Consensos</w:t>
      </w:r>
    </w:p>
    <w:p w14:paraId="406446A9" w14:textId="5D25321A" w:rsidR="00780872" w:rsidRPr="00575E18" w:rsidRDefault="00780872" w:rsidP="00780872">
      <w:pPr>
        <w:pStyle w:val="Prrafodelista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75E18">
        <w:rPr>
          <w:rFonts w:ascii="Arial" w:hAnsi="Arial" w:cs="Arial"/>
          <w:sz w:val="20"/>
          <w:szCs w:val="20"/>
        </w:rPr>
        <w:t xml:space="preserve"> </w:t>
      </w:r>
      <w:r w:rsidR="0035641C" w:rsidRPr="00575E18">
        <w:rPr>
          <w:rFonts w:ascii="Arial" w:hAnsi="Arial" w:cs="Arial"/>
          <w:sz w:val="20"/>
          <w:szCs w:val="20"/>
        </w:rPr>
        <w:t>Actualización Consenso Otitis-sinusitis</w:t>
      </w:r>
      <w:r w:rsidRPr="00575E18">
        <w:rPr>
          <w:rFonts w:ascii="Arial" w:hAnsi="Arial" w:cs="Arial"/>
          <w:sz w:val="20"/>
          <w:szCs w:val="20"/>
        </w:rPr>
        <w:t xml:space="preserve"> (SEIP-</w:t>
      </w:r>
      <w:proofErr w:type="spellStart"/>
      <w:r w:rsidRPr="00575E18">
        <w:rPr>
          <w:rFonts w:ascii="Arial" w:hAnsi="Arial" w:cs="Arial"/>
          <w:sz w:val="20"/>
          <w:szCs w:val="20"/>
        </w:rPr>
        <w:t>AEPap</w:t>
      </w:r>
      <w:proofErr w:type="spellEnd"/>
      <w:r w:rsidRPr="00575E18">
        <w:rPr>
          <w:rFonts w:ascii="Arial" w:hAnsi="Arial" w:cs="Arial"/>
          <w:sz w:val="20"/>
          <w:szCs w:val="20"/>
        </w:rPr>
        <w:t xml:space="preserve">- SEPEAP- SEUP) </w:t>
      </w:r>
      <w:r w:rsidR="0035641C" w:rsidRPr="00575E18">
        <w:rPr>
          <w:rFonts w:ascii="Arial" w:hAnsi="Arial" w:cs="Arial"/>
          <w:color w:val="201F1E"/>
          <w:sz w:val="20"/>
          <w:szCs w:val="20"/>
          <w:shd w:val="clear" w:color="auto" w:fill="FFFFFF"/>
        </w:rPr>
        <w:t>En elaboración.</w:t>
      </w:r>
      <w:r w:rsidRPr="00575E18">
        <w:rPr>
          <w:rFonts w:ascii="Arial" w:hAnsi="Arial" w:cs="Arial"/>
          <w:color w:val="201F1E"/>
          <w:sz w:val="20"/>
          <w:szCs w:val="20"/>
          <w:shd w:val="clear" w:color="auto" w:fill="FFFFFF"/>
        </w:rPr>
        <w:t xml:space="preserve"> </w:t>
      </w:r>
      <w:r w:rsidR="002A7F1F" w:rsidRPr="00575E18">
        <w:rPr>
          <w:rFonts w:ascii="Arial" w:hAnsi="Arial" w:cs="Arial"/>
          <w:color w:val="201F1E"/>
          <w:sz w:val="20"/>
          <w:szCs w:val="20"/>
          <w:shd w:val="clear" w:color="auto" w:fill="FFFFFF"/>
        </w:rPr>
        <w:t xml:space="preserve">Autora: </w:t>
      </w:r>
      <w:r w:rsidRPr="00575E18">
        <w:rPr>
          <w:rFonts w:ascii="Arial" w:hAnsi="Arial" w:cs="Arial"/>
          <w:color w:val="201F1E"/>
          <w:sz w:val="20"/>
          <w:szCs w:val="20"/>
          <w:shd w:val="clear" w:color="auto" w:fill="FFFFFF"/>
        </w:rPr>
        <w:t xml:space="preserve">Pilar </w:t>
      </w:r>
      <w:proofErr w:type="spellStart"/>
      <w:r w:rsidRPr="00575E18">
        <w:rPr>
          <w:rFonts w:ascii="Arial" w:hAnsi="Arial" w:cs="Arial"/>
          <w:color w:val="201F1E"/>
          <w:sz w:val="20"/>
          <w:szCs w:val="20"/>
          <w:shd w:val="clear" w:color="auto" w:fill="FFFFFF"/>
        </w:rPr>
        <w:t>Lupiani</w:t>
      </w:r>
      <w:proofErr w:type="spellEnd"/>
      <w:r w:rsidR="002A7F1F" w:rsidRPr="00575E18">
        <w:rPr>
          <w:rFonts w:ascii="Arial" w:hAnsi="Arial" w:cs="Arial"/>
          <w:color w:val="201F1E"/>
          <w:sz w:val="20"/>
          <w:szCs w:val="20"/>
          <w:shd w:val="clear" w:color="auto" w:fill="FFFFFF"/>
        </w:rPr>
        <w:t xml:space="preserve">, revisora </w:t>
      </w:r>
      <w:r w:rsidR="002A7F1F" w:rsidRPr="00575E18">
        <w:rPr>
          <w:rFonts w:ascii="Arial" w:hAnsi="Arial" w:cs="Arial"/>
          <w:color w:val="000000"/>
          <w:sz w:val="20"/>
          <w:szCs w:val="20"/>
          <w:shd w:val="clear" w:color="auto" w:fill="FFFFFF"/>
        </w:rPr>
        <w:t>Olga Ramírez Balza</w:t>
      </w:r>
    </w:p>
    <w:p w14:paraId="7324FD4D" w14:textId="42A0A682" w:rsidR="00780872" w:rsidRPr="00575E18" w:rsidRDefault="00780872" w:rsidP="008D14D1">
      <w:pPr>
        <w:pStyle w:val="Prrafodelista"/>
        <w:ind w:left="1440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</w:p>
    <w:p w14:paraId="1C1C80D2" w14:textId="77777777" w:rsidR="00780872" w:rsidRPr="00575E18" w:rsidRDefault="00780872" w:rsidP="0078087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75E18">
        <w:rPr>
          <w:rFonts w:ascii="Arial" w:hAnsi="Arial" w:cs="Arial"/>
          <w:b/>
          <w:sz w:val="20"/>
          <w:szCs w:val="20"/>
        </w:rPr>
        <w:t>Colaboración Institucional</w:t>
      </w:r>
    </w:p>
    <w:p w14:paraId="0C86C95D" w14:textId="77777777" w:rsidR="00780872" w:rsidRPr="00575E18" w:rsidRDefault="00780872" w:rsidP="00780872">
      <w:pPr>
        <w:pStyle w:val="Prrafodelista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575E18">
        <w:rPr>
          <w:rFonts w:ascii="Arial" w:hAnsi="Arial" w:cs="Arial"/>
          <w:sz w:val="20"/>
          <w:szCs w:val="20"/>
        </w:rPr>
        <w:t xml:space="preserve">Integración en el Grupo coordinador y de expertos para elaborar y presentar el “Plan estratégico y de acción para reducir el riesgo de selección y diseminación de resistencias a los antibióticos” varias reuniones, participación en </w:t>
      </w:r>
      <w:proofErr w:type="gramStart"/>
      <w:r w:rsidRPr="00575E18">
        <w:rPr>
          <w:rFonts w:ascii="Arial" w:hAnsi="Arial" w:cs="Arial"/>
          <w:sz w:val="20"/>
          <w:szCs w:val="20"/>
        </w:rPr>
        <w:t>elaboración,  discusión</w:t>
      </w:r>
      <w:proofErr w:type="gramEnd"/>
      <w:r w:rsidRPr="00575E18">
        <w:rPr>
          <w:rFonts w:ascii="Arial" w:hAnsi="Arial" w:cs="Arial"/>
          <w:sz w:val="20"/>
          <w:szCs w:val="20"/>
        </w:rPr>
        <w:t xml:space="preserve"> y redacción de documentos para el PRAN. Rosa Albañil y César García</w:t>
      </w:r>
    </w:p>
    <w:p w14:paraId="2B27035F" w14:textId="40F9D19D" w:rsidR="0035641C" w:rsidRPr="00575E18" w:rsidRDefault="00780872" w:rsidP="00E47A09">
      <w:pPr>
        <w:pStyle w:val="Prrafodelista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575E18">
        <w:rPr>
          <w:rFonts w:ascii="Arial" w:hAnsi="Arial" w:cs="Arial"/>
          <w:sz w:val="20"/>
          <w:szCs w:val="20"/>
        </w:rPr>
        <w:t>Grupo PROA Atención Primaria AEMPS. Rosa Albañil y César García</w:t>
      </w:r>
    </w:p>
    <w:p w14:paraId="3A428094" w14:textId="77777777" w:rsidR="00780872" w:rsidRPr="00575E18" w:rsidRDefault="00DC5825" w:rsidP="00780872">
      <w:pPr>
        <w:pStyle w:val="Prrafodelista"/>
        <w:numPr>
          <w:ilvl w:val="1"/>
          <w:numId w:val="1"/>
        </w:numPr>
        <w:spacing w:line="240" w:lineRule="auto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hyperlink r:id="rId80" w:tgtFrame="_blank" w:tooltip="Se abrirá en una nueva ventana a la página documentos/Manejo_pediatria_ap.pdf" w:history="1">
        <w:r w:rsidR="00780872" w:rsidRPr="00575E18">
          <w:rPr>
            <w:rStyle w:val="Hipervnculo"/>
            <w:rFonts w:ascii="Arial" w:hAnsi="Arial" w:cs="Arial"/>
            <w:color w:val="3E77C2"/>
            <w:sz w:val="20"/>
            <w:szCs w:val="20"/>
            <w:shd w:val="clear" w:color="auto" w:fill="FFFFFF"/>
          </w:rPr>
          <w:t>Manejo pediátrico en atención primaria del COVID</w:t>
        </w:r>
      </w:hyperlink>
      <w:r w:rsidR="00780872" w:rsidRPr="00575E18">
        <w:rPr>
          <w:rFonts w:ascii="Arial" w:hAnsi="Arial" w:cs="Arial"/>
          <w:sz w:val="20"/>
          <w:szCs w:val="20"/>
        </w:rPr>
        <w:t xml:space="preserve"> y </w:t>
      </w:r>
      <w:hyperlink r:id="rId81" w:tgtFrame="_blank" w:tooltip="Se abrirá en una nueva ventana a la página documentos/COVID19_Manejo_pediatrico.pdf" w:history="1">
        <w:r w:rsidR="00780872" w:rsidRPr="00575E18">
          <w:rPr>
            <w:rStyle w:val="Hipervnculo"/>
            <w:rFonts w:ascii="Arial" w:hAnsi="Arial" w:cs="Arial"/>
            <w:color w:val="3E77C2"/>
            <w:sz w:val="20"/>
            <w:szCs w:val="20"/>
            <w:shd w:val="clear" w:color="auto" w:fill="FFFFFF"/>
          </w:rPr>
          <w:t>Resumen visual</w:t>
        </w:r>
      </w:hyperlink>
      <w:r w:rsidR="00780872" w:rsidRPr="00575E18">
        <w:rPr>
          <w:rStyle w:val="Textoennegrita"/>
          <w:rFonts w:ascii="Arial" w:hAnsi="Arial" w:cs="Arial"/>
          <w:color w:val="3E3E3E"/>
          <w:sz w:val="20"/>
          <w:szCs w:val="20"/>
        </w:rPr>
        <w:t xml:space="preserve">. </w:t>
      </w:r>
    </w:p>
    <w:p w14:paraId="244B7686" w14:textId="01E62DDA" w:rsidR="00780872" w:rsidRPr="00575E18" w:rsidRDefault="00780872" w:rsidP="00780872">
      <w:pPr>
        <w:pStyle w:val="Prrafodelista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575E18">
        <w:rPr>
          <w:rFonts w:ascii="Arial" w:hAnsi="Arial" w:cs="Arial"/>
          <w:noProof/>
          <w:color w:val="3E77C2"/>
          <w:sz w:val="20"/>
          <w:szCs w:val="20"/>
          <w:shd w:val="clear" w:color="auto" w:fill="FFFFFF"/>
        </w:rPr>
        <w:t>Dos reuniones con el Ministerio de Sanidad y otras SSCC pediátricas.</w:t>
      </w:r>
    </w:p>
    <w:p w14:paraId="7679A4DC" w14:textId="766D2CB5" w:rsidR="00393ECC" w:rsidRPr="00575E18" w:rsidRDefault="00393ECC" w:rsidP="00780872">
      <w:pPr>
        <w:pStyle w:val="Prrafodelista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575E18">
        <w:rPr>
          <w:rFonts w:ascii="Arial" w:hAnsi="Arial" w:cs="Arial"/>
          <w:noProof/>
          <w:color w:val="3E77C2"/>
          <w:sz w:val="20"/>
          <w:szCs w:val="20"/>
          <w:shd w:val="clear" w:color="auto" w:fill="FFFFFF"/>
        </w:rPr>
        <w:t>PR</w:t>
      </w:r>
      <w:r w:rsidR="00AC56A8" w:rsidRPr="00575E18">
        <w:rPr>
          <w:rFonts w:ascii="Arial" w:hAnsi="Arial" w:cs="Arial"/>
          <w:noProof/>
          <w:color w:val="3E77C2"/>
          <w:sz w:val="20"/>
          <w:szCs w:val="20"/>
          <w:shd w:val="clear" w:color="auto" w:fill="FFFFFF"/>
        </w:rPr>
        <w:t>OAs</w:t>
      </w:r>
      <w:r w:rsidRPr="00575E18">
        <w:rPr>
          <w:rFonts w:ascii="Arial" w:hAnsi="Arial" w:cs="Arial"/>
          <w:noProof/>
          <w:color w:val="3E77C2"/>
          <w:sz w:val="20"/>
          <w:szCs w:val="20"/>
          <w:shd w:val="clear" w:color="auto" w:fill="FFFFFF"/>
        </w:rPr>
        <w:t xml:space="preserve"> autonómico: Fina Ares (Galicia), Crist</w:t>
      </w:r>
      <w:r w:rsidR="00343873" w:rsidRPr="00575E18">
        <w:rPr>
          <w:rFonts w:ascii="Arial" w:hAnsi="Arial" w:cs="Arial"/>
          <w:noProof/>
          <w:color w:val="3E77C2"/>
          <w:sz w:val="20"/>
          <w:szCs w:val="20"/>
          <w:shd w:val="clear" w:color="auto" w:fill="FFFFFF"/>
        </w:rPr>
        <w:t>i</w:t>
      </w:r>
      <w:r w:rsidRPr="00575E18">
        <w:rPr>
          <w:rFonts w:ascii="Arial" w:hAnsi="Arial" w:cs="Arial"/>
          <w:noProof/>
          <w:color w:val="3E77C2"/>
          <w:sz w:val="20"/>
          <w:szCs w:val="20"/>
          <w:shd w:val="clear" w:color="auto" w:fill="FFFFFF"/>
        </w:rPr>
        <w:t>na</w:t>
      </w:r>
      <w:r w:rsidR="00343873" w:rsidRPr="00575E18">
        <w:rPr>
          <w:rFonts w:ascii="Arial" w:hAnsi="Arial" w:cs="Arial"/>
          <w:noProof/>
          <w:color w:val="3E77C2"/>
          <w:sz w:val="20"/>
          <w:szCs w:val="20"/>
          <w:shd w:val="clear" w:color="auto" w:fill="FFFFFF"/>
        </w:rPr>
        <w:t xml:space="preserve"> Rodríguez Arranz</w:t>
      </w:r>
      <w:r w:rsidRPr="00575E18">
        <w:rPr>
          <w:rFonts w:ascii="Arial" w:hAnsi="Arial" w:cs="Arial"/>
          <w:noProof/>
          <w:color w:val="3E77C2"/>
          <w:sz w:val="20"/>
          <w:szCs w:val="20"/>
          <w:shd w:val="clear" w:color="auto" w:fill="FFFFFF"/>
        </w:rPr>
        <w:t xml:space="preserve"> (La Rioja)</w:t>
      </w:r>
      <w:r w:rsidR="00AC56A8" w:rsidRPr="00575E18">
        <w:rPr>
          <w:rFonts w:ascii="Arial" w:hAnsi="Arial" w:cs="Arial"/>
          <w:noProof/>
          <w:color w:val="3E77C2"/>
          <w:sz w:val="20"/>
          <w:szCs w:val="20"/>
          <w:shd w:val="clear" w:color="auto" w:fill="FFFFFF"/>
        </w:rPr>
        <w:t>, María Ángeles Suárez Rodríguez (CyL), Rafael Jiménez Alés (Andalucía)</w:t>
      </w:r>
      <w:r w:rsidR="00910C3D" w:rsidRPr="00575E18">
        <w:rPr>
          <w:rFonts w:ascii="Arial" w:hAnsi="Arial" w:cs="Arial"/>
          <w:noProof/>
          <w:color w:val="3E77C2"/>
          <w:sz w:val="20"/>
          <w:szCs w:val="20"/>
          <w:shd w:val="clear" w:color="auto" w:fill="FFFFFF"/>
        </w:rPr>
        <w:t>, Beatriz Morillo Gutiérrez (PROA AP área)</w:t>
      </w:r>
    </w:p>
    <w:p w14:paraId="7E0EB477" w14:textId="77777777" w:rsidR="00780872" w:rsidRPr="00575E18" w:rsidRDefault="00780872" w:rsidP="0078087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75E18">
        <w:rPr>
          <w:rFonts w:ascii="Arial" w:hAnsi="Arial" w:cs="Arial"/>
          <w:b/>
          <w:sz w:val="20"/>
          <w:szCs w:val="20"/>
        </w:rPr>
        <w:t>Actividades en Congresos, Reuniones, Jornadas</w:t>
      </w:r>
    </w:p>
    <w:p w14:paraId="1CFED6C4" w14:textId="1518A793" w:rsidR="00A45841" w:rsidRPr="00575E18" w:rsidRDefault="00A45841" w:rsidP="00A45841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575E18">
        <w:rPr>
          <w:rFonts w:ascii="Arial" w:hAnsi="Arial" w:cs="Arial"/>
          <w:b/>
          <w:sz w:val="20"/>
          <w:szCs w:val="20"/>
        </w:rPr>
        <w:t xml:space="preserve">Curso </w:t>
      </w:r>
      <w:proofErr w:type="spellStart"/>
      <w:r w:rsidRPr="00575E18">
        <w:rPr>
          <w:rFonts w:ascii="Arial" w:hAnsi="Arial" w:cs="Arial"/>
          <w:b/>
          <w:sz w:val="20"/>
          <w:szCs w:val="20"/>
        </w:rPr>
        <w:t>AEPap</w:t>
      </w:r>
      <w:proofErr w:type="spellEnd"/>
      <w:r w:rsidRPr="00575E18">
        <w:rPr>
          <w:rFonts w:ascii="Arial" w:hAnsi="Arial" w:cs="Arial"/>
          <w:sz w:val="20"/>
          <w:szCs w:val="20"/>
        </w:rPr>
        <w:t>. Plataforma Moodle:</w:t>
      </w:r>
      <w:r w:rsidR="00343873" w:rsidRPr="00575E18">
        <w:rPr>
          <w:rFonts w:ascii="Arial" w:hAnsi="Arial" w:cs="Arial"/>
          <w:sz w:val="20"/>
          <w:szCs w:val="20"/>
        </w:rPr>
        <w:t xml:space="preserve"> Fiebre sin foco.</w:t>
      </w:r>
      <w:r w:rsidRPr="00575E18">
        <w:rPr>
          <w:rFonts w:ascii="Arial" w:hAnsi="Arial" w:cs="Arial"/>
          <w:sz w:val="20"/>
          <w:szCs w:val="20"/>
        </w:rPr>
        <w:t xml:space="preserve"> Febrero 2021 Fina Ares Álvarez </w:t>
      </w:r>
      <w:proofErr w:type="gramStart"/>
      <w:r w:rsidRPr="00575E18">
        <w:rPr>
          <w:rFonts w:ascii="Arial" w:hAnsi="Arial" w:cs="Arial"/>
          <w:sz w:val="20"/>
          <w:szCs w:val="20"/>
        </w:rPr>
        <w:t>y  Beatriz</w:t>
      </w:r>
      <w:proofErr w:type="gramEnd"/>
      <w:r w:rsidRPr="00575E18">
        <w:rPr>
          <w:rFonts w:ascii="Arial" w:hAnsi="Arial" w:cs="Arial"/>
          <w:sz w:val="20"/>
          <w:szCs w:val="20"/>
        </w:rPr>
        <w:t xml:space="preserve"> Morillo Gutiérrez</w:t>
      </w:r>
    </w:p>
    <w:p w14:paraId="7781E50E" w14:textId="7F007544" w:rsidR="00A45841" w:rsidRPr="00575E18" w:rsidRDefault="00A45841" w:rsidP="00A45841">
      <w:pPr>
        <w:pStyle w:val="Prrafodelista"/>
        <w:numPr>
          <w:ilvl w:val="0"/>
          <w:numId w:val="4"/>
        </w:numPr>
        <w:spacing w:after="0"/>
        <w:rPr>
          <w:rFonts w:ascii="Arial" w:eastAsia="Times New Roman" w:hAnsi="Arial" w:cs="Arial"/>
          <w:color w:val="212121"/>
          <w:sz w:val="20"/>
          <w:szCs w:val="20"/>
          <w:lang w:eastAsia="es-ES"/>
        </w:rPr>
      </w:pPr>
      <w:r w:rsidRPr="00575E18">
        <w:rPr>
          <w:rFonts w:ascii="Arial" w:hAnsi="Arial" w:cs="Arial"/>
          <w:color w:val="201F1E"/>
          <w:sz w:val="20"/>
          <w:szCs w:val="20"/>
          <w:shd w:val="clear" w:color="auto" w:fill="FFFFFF"/>
        </w:rPr>
        <w:t xml:space="preserve">Continuum “Lecciones aprendidas de la COVID-19” Alicia </w:t>
      </w:r>
      <w:proofErr w:type="spellStart"/>
      <w:r w:rsidRPr="00575E18">
        <w:rPr>
          <w:rFonts w:ascii="Arial" w:hAnsi="Arial" w:cs="Arial"/>
          <w:color w:val="201F1E"/>
          <w:sz w:val="20"/>
          <w:szCs w:val="20"/>
          <w:shd w:val="clear" w:color="auto" w:fill="FFFFFF"/>
        </w:rPr>
        <w:t>Berghezan</w:t>
      </w:r>
      <w:proofErr w:type="spellEnd"/>
      <w:r w:rsidRPr="00575E18">
        <w:rPr>
          <w:rFonts w:ascii="Arial" w:hAnsi="Arial" w:cs="Arial"/>
          <w:color w:val="201F1E"/>
          <w:sz w:val="20"/>
          <w:szCs w:val="20"/>
          <w:shd w:val="clear" w:color="auto" w:fill="FFFFFF"/>
        </w:rPr>
        <w:t xml:space="preserve"> Suárez</w:t>
      </w:r>
    </w:p>
    <w:p w14:paraId="4F9FB966" w14:textId="34425584" w:rsidR="0069703C" w:rsidRPr="00575E18" w:rsidRDefault="0069703C" w:rsidP="00A45841">
      <w:pPr>
        <w:pStyle w:val="Prrafodelista"/>
        <w:numPr>
          <w:ilvl w:val="0"/>
          <w:numId w:val="4"/>
        </w:numPr>
        <w:spacing w:after="0"/>
        <w:rPr>
          <w:rFonts w:ascii="Arial" w:eastAsia="Times New Roman" w:hAnsi="Arial" w:cs="Arial"/>
          <w:color w:val="212121"/>
          <w:sz w:val="20"/>
          <w:szCs w:val="20"/>
          <w:lang w:eastAsia="es-ES"/>
        </w:rPr>
      </w:pPr>
      <w:r w:rsidRPr="00575E18">
        <w:rPr>
          <w:rFonts w:ascii="Arial" w:hAnsi="Arial" w:cs="Arial"/>
          <w:color w:val="201F1E"/>
          <w:sz w:val="20"/>
          <w:szCs w:val="20"/>
          <w:shd w:val="clear" w:color="auto" w:fill="FFFFFF"/>
        </w:rPr>
        <w:t xml:space="preserve">XXIV Jornada </w:t>
      </w:r>
      <w:proofErr w:type="spellStart"/>
      <w:r w:rsidRPr="00575E18">
        <w:rPr>
          <w:rFonts w:ascii="Arial" w:hAnsi="Arial" w:cs="Arial"/>
          <w:color w:val="201F1E"/>
          <w:sz w:val="20"/>
          <w:szCs w:val="20"/>
          <w:shd w:val="clear" w:color="auto" w:fill="FFFFFF"/>
        </w:rPr>
        <w:t>Andapap</w:t>
      </w:r>
      <w:proofErr w:type="spellEnd"/>
      <w:r w:rsidRPr="00575E18">
        <w:rPr>
          <w:rFonts w:ascii="Arial" w:hAnsi="Arial" w:cs="Arial"/>
          <w:color w:val="201F1E"/>
          <w:sz w:val="20"/>
          <w:szCs w:val="20"/>
          <w:shd w:val="clear" w:color="auto" w:fill="FFFFFF"/>
        </w:rPr>
        <w:t xml:space="preserve">: Manejo de las ID primarias para pediatría AP. Beatriz Morillo Gutiérrez </w:t>
      </w:r>
    </w:p>
    <w:p w14:paraId="6FD77454" w14:textId="46604EDC" w:rsidR="00910C3D" w:rsidRPr="00575E18" w:rsidRDefault="00910C3D" w:rsidP="00A45841">
      <w:pPr>
        <w:pStyle w:val="Prrafodelista"/>
        <w:numPr>
          <w:ilvl w:val="0"/>
          <w:numId w:val="4"/>
        </w:numPr>
        <w:spacing w:after="0"/>
        <w:rPr>
          <w:rFonts w:ascii="Arial" w:eastAsia="Times New Roman" w:hAnsi="Arial" w:cs="Arial"/>
          <w:color w:val="212121"/>
          <w:sz w:val="20"/>
          <w:szCs w:val="20"/>
          <w:lang w:eastAsia="es-ES"/>
        </w:rPr>
      </w:pPr>
      <w:r w:rsidRPr="00575E18">
        <w:rPr>
          <w:rFonts w:ascii="Arial" w:hAnsi="Arial" w:cs="Arial"/>
          <w:color w:val="201F1E"/>
          <w:sz w:val="20"/>
          <w:szCs w:val="20"/>
          <w:shd w:val="clear" w:color="auto" w:fill="FFFFFF"/>
        </w:rPr>
        <w:t xml:space="preserve">Jornadas digitales </w:t>
      </w:r>
      <w:proofErr w:type="spellStart"/>
      <w:r w:rsidRPr="00575E18">
        <w:rPr>
          <w:rFonts w:ascii="Arial" w:hAnsi="Arial" w:cs="Arial"/>
          <w:color w:val="201F1E"/>
          <w:sz w:val="20"/>
          <w:szCs w:val="20"/>
          <w:shd w:val="clear" w:color="auto" w:fill="FFFFFF"/>
        </w:rPr>
        <w:t>Gaip</w:t>
      </w:r>
      <w:proofErr w:type="spellEnd"/>
      <w:r w:rsidRPr="00575E18">
        <w:rPr>
          <w:rFonts w:ascii="Arial" w:hAnsi="Arial" w:cs="Arial"/>
          <w:color w:val="201F1E"/>
          <w:sz w:val="20"/>
          <w:szCs w:val="20"/>
          <w:shd w:val="clear" w:color="auto" w:fill="FFFFFF"/>
        </w:rPr>
        <w:t>: “Los antibióticos ya no están de moda” Beatriz Morillo Gutiérrez</w:t>
      </w:r>
    </w:p>
    <w:p w14:paraId="073070FC" w14:textId="68C65D86" w:rsidR="00780872" w:rsidRPr="00575E18" w:rsidRDefault="00780872" w:rsidP="00A45841">
      <w:pPr>
        <w:pStyle w:val="Prrafodelista"/>
        <w:ind w:left="2160"/>
        <w:rPr>
          <w:rFonts w:ascii="Arial" w:hAnsi="Arial" w:cs="Arial"/>
          <w:sz w:val="20"/>
          <w:szCs w:val="20"/>
        </w:rPr>
      </w:pPr>
      <w:r w:rsidRPr="00575E18">
        <w:rPr>
          <w:rFonts w:ascii="Arial" w:hAnsi="Arial" w:cs="Arial"/>
          <w:sz w:val="20"/>
          <w:szCs w:val="20"/>
        </w:rPr>
        <w:t xml:space="preserve">. </w:t>
      </w:r>
    </w:p>
    <w:p w14:paraId="7B826DFA" w14:textId="77777777" w:rsidR="00780872" w:rsidRPr="00575E18" w:rsidRDefault="00780872" w:rsidP="00780872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Hlk89200863"/>
      <w:r w:rsidRPr="00575E18">
        <w:rPr>
          <w:rFonts w:ascii="Arial" w:hAnsi="Arial" w:cs="Arial"/>
          <w:b/>
          <w:bCs/>
          <w:color w:val="323130"/>
          <w:sz w:val="20"/>
          <w:szCs w:val="20"/>
          <w:shd w:val="clear" w:color="auto" w:fill="FAF9F8"/>
        </w:rPr>
        <w:t>Curso Actualización en farmacoterapia en pediatría: módulo "Infecciones de vías respiratorias bajas"</w:t>
      </w:r>
      <w:r w:rsidRPr="00575E18">
        <w:rPr>
          <w:rFonts w:ascii="Arial" w:hAnsi="Arial" w:cs="Arial"/>
          <w:b/>
          <w:color w:val="212121"/>
          <w:sz w:val="20"/>
          <w:szCs w:val="20"/>
          <w:shd w:val="clear" w:color="auto" w:fill="FFFFFF"/>
        </w:rPr>
        <w:t xml:space="preserve"> </w:t>
      </w:r>
      <w:r w:rsidRPr="00575E1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Subdirección General de Farmacia y Productos Sanitarios. SERMAS.  </w:t>
      </w:r>
      <w:r w:rsidRPr="00575E18">
        <w:rPr>
          <w:rFonts w:ascii="Arial" w:hAnsi="Arial" w:cs="Arial"/>
          <w:sz w:val="20"/>
          <w:szCs w:val="20"/>
        </w:rPr>
        <w:t>María Rosa Albañil. Dos ediciones.</w:t>
      </w:r>
    </w:p>
    <w:p w14:paraId="55C21711" w14:textId="77777777" w:rsidR="00780872" w:rsidRPr="00575E18" w:rsidRDefault="00780872" w:rsidP="00780872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75E18">
        <w:rPr>
          <w:rFonts w:ascii="Arial" w:hAnsi="Arial" w:cs="Arial"/>
          <w:b/>
          <w:bCs/>
          <w:color w:val="323130"/>
          <w:sz w:val="20"/>
          <w:szCs w:val="20"/>
          <w:shd w:val="clear" w:color="auto" w:fill="FAF9F8"/>
        </w:rPr>
        <w:t>Curso Actualización en farmacoterapia en pediatría: módulo "Infecciones del tracto urinario"</w:t>
      </w:r>
      <w:r w:rsidRPr="00575E18">
        <w:rPr>
          <w:rFonts w:ascii="Arial" w:hAnsi="Arial" w:cs="Arial"/>
          <w:b/>
          <w:color w:val="212121"/>
          <w:sz w:val="20"/>
          <w:szCs w:val="20"/>
          <w:shd w:val="clear" w:color="auto" w:fill="FFFFFF"/>
        </w:rPr>
        <w:t xml:space="preserve"> </w:t>
      </w:r>
      <w:r w:rsidRPr="00575E1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Subdirección General de Farmacia y Productos Sanitarios. SERMAS.  </w:t>
      </w:r>
      <w:r w:rsidRPr="00575E18">
        <w:rPr>
          <w:rFonts w:ascii="Arial" w:hAnsi="Arial" w:cs="Arial"/>
          <w:sz w:val="20"/>
          <w:szCs w:val="20"/>
        </w:rPr>
        <w:t>María Rosa Albañil. Dos ediciones.</w:t>
      </w:r>
    </w:p>
    <w:bookmarkEnd w:id="0"/>
    <w:p w14:paraId="0B58698D" w14:textId="48AB51CC" w:rsidR="00780872" w:rsidRPr="00575E18" w:rsidRDefault="00780872" w:rsidP="00780872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575E18">
        <w:rPr>
          <w:rFonts w:ascii="Arial" w:hAnsi="Arial" w:cs="Arial"/>
          <w:b/>
          <w:sz w:val="20"/>
          <w:szCs w:val="20"/>
        </w:rPr>
        <w:t xml:space="preserve">Curso </w:t>
      </w:r>
      <w:proofErr w:type="spellStart"/>
      <w:r w:rsidRPr="00575E18">
        <w:rPr>
          <w:rFonts w:ascii="Arial" w:hAnsi="Arial" w:cs="Arial"/>
          <w:b/>
          <w:sz w:val="20"/>
          <w:szCs w:val="20"/>
        </w:rPr>
        <w:t>AEPap</w:t>
      </w:r>
      <w:proofErr w:type="spellEnd"/>
      <w:r w:rsidRPr="00575E18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575E18">
        <w:rPr>
          <w:rFonts w:ascii="Arial" w:hAnsi="Arial" w:cs="Arial"/>
          <w:b/>
          <w:sz w:val="20"/>
          <w:szCs w:val="20"/>
        </w:rPr>
        <w:t>MIR</w:t>
      </w:r>
      <w:r w:rsidRPr="00575E18">
        <w:rPr>
          <w:rFonts w:ascii="Arial" w:hAnsi="Arial" w:cs="Arial"/>
          <w:sz w:val="20"/>
          <w:szCs w:val="20"/>
        </w:rPr>
        <w:t xml:space="preserve">  noviembre</w:t>
      </w:r>
      <w:proofErr w:type="gramEnd"/>
      <w:r w:rsidRPr="00575E18">
        <w:rPr>
          <w:rFonts w:ascii="Arial" w:hAnsi="Arial" w:cs="Arial"/>
          <w:sz w:val="20"/>
          <w:szCs w:val="20"/>
        </w:rPr>
        <w:t xml:space="preserve"> 202</w:t>
      </w:r>
      <w:r w:rsidR="00A45841" w:rsidRPr="00575E18">
        <w:rPr>
          <w:rFonts w:ascii="Arial" w:hAnsi="Arial" w:cs="Arial"/>
          <w:sz w:val="20"/>
          <w:szCs w:val="20"/>
        </w:rPr>
        <w:t>1</w:t>
      </w:r>
      <w:r w:rsidRPr="00575E18">
        <w:rPr>
          <w:rFonts w:ascii="Arial" w:hAnsi="Arial" w:cs="Arial"/>
          <w:sz w:val="20"/>
          <w:szCs w:val="20"/>
        </w:rPr>
        <w:t xml:space="preserve">, seminario  online  Uso  adecuado  de antibióticos  y sesión </w:t>
      </w:r>
      <w:r w:rsidR="00A45841" w:rsidRPr="00575E18">
        <w:rPr>
          <w:rFonts w:ascii="Arial" w:hAnsi="Arial" w:cs="Arial"/>
          <w:sz w:val="20"/>
          <w:szCs w:val="20"/>
        </w:rPr>
        <w:t>presencial: “R</w:t>
      </w:r>
      <w:r w:rsidRPr="00575E18">
        <w:rPr>
          <w:rFonts w:ascii="Arial" w:hAnsi="Arial" w:cs="Arial"/>
          <w:sz w:val="20"/>
          <w:szCs w:val="20"/>
        </w:rPr>
        <w:t>esolución de casos clínicos</w:t>
      </w:r>
      <w:r w:rsidR="00A45841" w:rsidRPr="00575E18">
        <w:rPr>
          <w:rFonts w:ascii="Arial" w:hAnsi="Arial" w:cs="Arial"/>
          <w:sz w:val="20"/>
          <w:szCs w:val="20"/>
        </w:rPr>
        <w:t>”</w:t>
      </w:r>
      <w:r w:rsidRPr="00575E18">
        <w:rPr>
          <w:rFonts w:ascii="Arial" w:hAnsi="Arial" w:cs="Arial"/>
          <w:sz w:val="20"/>
          <w:szCs w:val="20"/>
        </w:rPr>
        <w:t xml:space="preserve">. Rosa </w:t>
      </w:r>
      <w:proofErr w:type="gramStart"/>
      <w:r w:rsidRPr="00575E18">
        <w:rPr>
          <w:rFonts w:ascii="Arial" w:hAnsi="Arial" w:cs="Arial"/>
          <w:sz w:val="20"/>
          <w:szCs w:val="20"/>
        </w:rPr>
        <w:t>Albañil  Rafael</w:t>
      </w:r>
      <w:proofErr w:type="gramEnd"/>
      <w:r w:rsidRPr="00575E18">
        <w:rPr>
          <w:rFonts w:ascii="Arial" w:hAnsi="Arial" w:cs="Arial"/>
          <w:sz w:val="20"/>
          <w:szCs w:val="20"/>
        </w:rPr>
        <w:t xml:space="preserve">  Jiménez</w:t>
      </w:r>
    </w:p>
    <w:p w14:paraId="02D8C2AF" w14:textId="46861D5A" w:rsidR="00780872" w:rsidRPr="00575E18" w:rsidRDefault="00780872" w:rsidP="00850261">
      <w:pPr>
        <w:pStyle w:val="Prrafodelista"/>
        <w:shd w:val="clear" w:color="auto" w:fill="FFFFFF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50B161F4" w14:textId="77777777" w:rsidR="00780872" w:rsidRPr="00575E18" w:rsidRDefault="00780872" w:rsidP="00780872">
      <w:pPr>
        <w:pStyle w:val="Prrafodelista"/>
        <w:shd w:val="clear" w:color="auto" w:fill="FFFFFF"/>
        <w:spacing w:after="0" w:line="240" w:lineRule="auto"/>
        <w:ind w:left="1440"/>
        <w:rPr>
          <w:rFonts w:ascii="Arial" w:hAnsi="Arial" w:cs="Arial"/>
          <w:b/>
          <w:sz w:val="20"/>
          <w:szCs w:val="20"/>
        </w:rPr>
      </w:pPr>
    </w:p>
    <w:p w14:paraId="4007B831" w14:textId="736D13DA" w:rsidR="00780872" w:rsidRPr="00575E18" w:rsidRDefault="00780872" w:rsidP="0078087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575E18">
        <w:rPr>
          <w:rFonts w:ascii="Arial" w:hAnsi="Arial" w:cs="Arial"/>
          <w:b/>
          <w:sz w:val="20"/>
          <w:szCs w:val="20"/>
        </w:rPr>
        <w:t xml:space="preserve">Máster </w:t>
      </w:r>
      <w:proofErr w:type="spellStart"/>
      <w:r w:rsidRPr="00575E18">
        <w:rPr>
          <w:rFonts w:ascii="Arial" w:hAnsi="Arial" w:cs="Arial"/>
          <w:b/>
          <w:sz w:val="20"/>
          <w:szCs w:val="20"/>
        </w:rPr>
        <w:t>AEPap</w:t>
      </w:r>
      <w:proofErr w:type="spellEnd"/>
      <w:r w:rsidRPr="00575E18">
        <w:rPr>
          <w:rFonts w:ascii="Arial" w:hAnsi="Arial" w:cs="Arial"/>
          <w:b/>
          <w:sz w:val="20"/>
          <w:szCs w:val="20"/>
        </w:rPr>
        <w:t xml:space="preserve">. </w:t>
      </w:r>
      <w:r w:rsidRPr="00575E18">
        <w:rPr>
          <w:rFonts w:ascii="Arial" w:hAnsi="Arial" w:cs="Arial"/>
          <w:sz w:val="20"/>
          <w:szCs w:val="20"/>
        </w:rPr>
        <w:t xml:space="preserve">Participan como docentes: Ana María Grande Tejada, Ana Romero García, Irene Rivero Calle, Pilar </w:t>
      </w:r>
      <w:proofErr w:type="spellStart"/>
      <w:r w:rsidRPr="00575E18">
        <w:rPr>
          <w:rFonts w:ascii="Arial" w:hAnsi="Arial" w:cs="Arial"/>
          <w:sz w:val="20"/>
          <w:szCs w:val="20"/>
        </w:rPr>
        <w:t>Lupiani</w:t>
      </w:r>
      <w:proofErr w:type="spellEnd"/>
      <w:r w:rsidRPr="00575E18">
        <w:rPr>
          <w:rFonts w:ascii="Arial" w:hAnsi="Arial" w:cs="Arial"/>
          <w:sz w:val="20"/>
          <w:szCs w:val="20"/>
        </w:rPr>
        <w:t xml:space="preserve"> Castellanos</w:t>
      </w:r>
      <w:r w:rsidR="00910C3D" w:rsidRPr="00575E18">
        <w:rPr>
          <w:rFonts w:ascii="Arial" w:hAnsi="Arial" w:cs="Arial"/>
          <w:sz w:val="20"/>
          <w:szCs w:val="20"/>
        </w:rPr>
        <w:t xml:space="preserve">, </w:t>
      </w:r>
      <w:r w:rsidR="00910C3D" w:rsidRPr="00575E18">
        <w:rPr>
          <w:rFonts w:ascii="Arial" w:hAnsi="Arial" w:cs="Arial"/>
          <w:color w:val="201F1E"/>
          <w:sz w:val="20"/>
          <w:szCs w:val="20"/>
          <w:shd w:val="clear" w:color="auto" w:fill="FFFFFF"/>
        </w:rPr>
        <w:t>Beatriz Morillo Gutiérrez.</w:t>
      </w:r>
    </w:p>
    <w:p w14:paraId="03320586" w14:textId="77777777" w:rsidR="00780872" w:rsidRPr="00575E18" w:rsidRDefault="00780872" w:rsidP="00780872">
      <w:pPr>
        <w:pStyle w:val="Prrafodelista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310A915D" w14:textId="77777777" w:rsidR="00780872" w:rsidRPr="00575E18" w:rsidRDefault="00780872" w:rsidP="0078087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575E18">
        <w:rPr>
          <w:rFonts w:ascii="Arial" w:hAnsi="Arial" w:cs="Arial"/>
          <w:b/>
          <w:sz w:val="20"/>
          <w:szCs w:val="20"/>
        </w:rPr>
        <w:t>Redes sociales.</w:t>
      </w:r>
      <w:r w:rsidRPr="00575E18">
        <w:rPr>
          <w:rFonts w:ascii="Arial" w:hAnsi="Arial" w:cs="Arial"/>
          <w:sz w:val="20"/>
          <w:szCs w:val="20"/>
        </w:rPr>
        <w:t xml:space="preserve"> Rafael Jiménez </w:t>
      </w:r>
      <w:proofErr w:type="spellStart"/>
      <w:r w:rsidRPr="00575E18">
        <w:rPr>
          <w:rFonts w:ascii="Arial" w:hAnsi="Arial" w:cs="Arial"/>
          <w:sz w:val="20"/>
          <w:szCs w:val="20"/>
        </w:rPr>
        <w:t>Alés</w:t>
      </w:r>
      <w:proofErr w:type="spellEnd"/>
      <w:r w:rsidRPr="00575E18">
        <w:rPr>
          <w:rFonts w:ascii="Arial" w:hAnsi="Arial" w:cs="Arial"/>
          <w:sz w:val="20"/>
          <w:szCs w:val="20"/>
        </w:rPr>
        <w:t xml:space="preserve">, Beatriz </w:t>
      </w:r>
      <w:proofErr w:type="gramStart"/>
      <w:r w:rsidRPr="00575E18">
        <w:rPr>
          <w:rFonts w:ascii="Arial" w:hAnsi="Arial" w:cs="Arial"/>
          <w:sz w:val="20"/>
          <w:szCs w:val="20"/>
        </w:rPr>
        <w:t>Morillo  Gutiérrez</w:t>
      </w:r>
      <w:proofErr w:type="gramEnd"/>
    </w:p>
    <w:p w14:paraId="0C838412" w14:textId="77777777" w:rsidR="009D6253" w:rsidRPr="00575E18" w:rsidRDefault="009D6253" w:rsidP="009D6253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575E18">
        <w:rPr>
          <w:rFonts w:ascii="Arial" w:hAnsi="Arial" w:cs="Arial"/>
          <w:sz w:val="20"/>
          <w:szCs w:val="20"/>
        </w:rPr>
        <w:t>Facebook 2511 seguidores</w:t>
      </w:r>
    </w:p>
    <w:p w14:paraId="2C6E6794" w14:textId="77777777" w:rsidR="009D6253" w:rsidRPr="00575E18" w:rsidRDefault="009D6253" w:rsidP="009D6253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575E18">
        <w:rPr>
          <w:rFonts w:ascii="Arial" w:hAnsi="Arial" w:cs="Arial"/>
          <w:sz w:val="20"/>
          <w:szCs w:val="20"/>
        </w:rPr>
        <w:t>Twitter  5660</w:t>
      </w:r>
      <w:proofErr w:type="gramEnd"/>
      <w:r w:rsidRPr="00575E18">
        <w:rPr>
          <w:rFonts w:ascii="Arial" w:hAnsi="Arial" w:cs="Arial"/>
          <w:sz w:val="20"/>
          <w:szCs w:val="20"/>
        </w:rPr>
        <w:t xml:space="preserve"> seguidores</w:t>
      </w:r>
    </w:p>
    <w:p w14:paraId="228865B8" w14:textId="77777777" w:rsidR="009D6253" w:rsidRPr="00575E18" w:rsidRDefault="009D6253" w:rsidP="009D6253">
      <w:pPr>
        <w:pStyle w:val="Prrafodelista"/>
        <w:numPr>
          <w:ilvl w:val="1"/>
          <w:numId w:val="1"/>
        </w:numPr>
        <w:rPr>
          <w:rFonts w:ascii="Arial" w:hAnsi="Arial" w:cs="Arial"/>
          <w:color w:val="2E74B5" w:themeColor="accent5" w:themeShade="BF"/>
          <w:sz w:val="20"/>
          <w:szCs w:val="20"/>
        </w:rPr>
      </w:pPr>
      <w:r w:rsidRPr="00575E18">
        <w:rPr>
          <w:rFonts w:ascii="Arial" w:hAnsi="Arial" w:cs="Arial"/>
          <w:sz w:val="20"/>
          <w:szCs w:val="20"/>
        </w:rPr>
        <w:t xml:space="preserve">Creación blog </w:t>
      </w:r>
      <w:r w:rsidRPr="00575E18">
        <w:rPr>
          <w:rFonts w:ascii="Arial" w:hAnsi="Arial" w:cs="Arial"/>
          <w:color w:val="2E74B5" w:themeColor="accent5" w:themeShade="BF"/>
          <w:sz w:val="20"/>
          <w:szCs w:val="20"/>
          <w:shd w:val="clear" w:color="auto" w:fill="FFFFFF"/>
        </w:rPr>
        <w:t>gpiaepap.wordpress.com</w:t>
      </w:r>
    </w:p>
    <w:p w14:paraId="4801EA3A" w14:textId="474CBB85" w:rsidR="009D6253" w:rsidRPr="00575E18" w:rsidRDefault="009D6253" w:rsidP="009D6253">
      <w:pPr>
        <w:pStyle w:val="Prrafodelista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75E18">
        <w:rPr>
          <w:rFonts w:ascii="Arial" w:hAnsi="Arial" w:cs="Arial"/>
          <w:sz w:val="20"/>
          <w:szCs w:val="20"/>
        </w:rPr>
        <w:t xml:space="preserve">Instagram GPI. Alicia </w:t>
      </w:r>
      <w:proofErr w:type="spellStart"/>
      <w:r w:rsidRPr="00575E18">
        <w:rPr>
          <w:rFonts w:ascii="Arial" w:hAnsi="Arial" w:cs="Arial"/>
          <w:sz w:val="20"/>
          <w:szCs w:val="20"/>
        </w:rPr>
        <w:t>Berghezan</w:t>
      </w:r>
      <w:proofErr w:type="spellEnd"/>
      <w:r w:rsidR="00C9036E" w:rsidRPr="00575E1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9036E" w:rsidRPr="00575E18">
        <w:rPr>
          <w:rFonts w:ascii="Arial" w:hAnsi="Arial" w:cs="Arial"/>
          <w:sz w:val="20"/>
          <w:szCs w:val="20"/>
        </w:rPr>
        <w:t>( 1006</w:t>
      </w:r>
      <w:proofErr w:type="gramEnd"/>
      <w:r w:rsidR="00C9036E" w:rsidRPr="00575E18">
        <w:rPr>
          <w:rFonts w:ascii="Arial" w:hAnsi="Arial" w:cs="Arial"/>
          <w:sz w:val="20"/>
          <w:szCs w:val="20"/>
        </w:rPr>
        <w:t xml:space="preserve"> seguidores y 186 publicaciones)</w:t>
      </w:r>
    </w:p>
    <w:p w14:paraId="73B3EE69" w14:textId="77777777" w:rsidR="00780872" w:rsidRPr="00575E18" w:rsidRDefault="00780872" w:rsidP="00780872">
      <w:pPr>
        <w:pStyle w:val="Prrafodelista"/>
        <w:shd w:val="clear" w:color="auto" w:fill="FFFFFF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58CE1F04" w14:textId="77777777" w:rsidR="00780872" w:rsidRPr="00575E18" w:rsidRDefault="00780872" w:rsidP="0078087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75E18">
        <w:rPr>
          <w:rFonts w:ascii="Arial" w:hAnsi="Arial" w:cs="Arial"/>
          <w:b/>
          <w:sz w:val="20"/>
          <w:szCs w:val="20"/>
        </w:rPr>
        <w:t xml:space="preserve">Medios </w:t>
      </w:r>
    </w:p>
    <w:p w14:paraId="228681E3" w14:textId="77777777" w:rsidR="009D6253" w:rsidRPr="00575E18" w:rsidRDefault="009D6253" w:rsidP="009D6253">
      <w:pPr>
        <w:pStyle w:val="Prrafodelista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75E18">
        <w:rPr>
          <w:rFonts w:ascii="Arial" w:hAnsi="Arial" w:cs="Arial"/>
          <w:bCs/>
          <w:sz w:val="20"/>
          <w:szCs w:val="20"/>
          <w:highlight w:val="white"/>
          <w:u w:val="single"/>
        </w:rPr>
        <w:t>“</w:t>
      </w:r>
      <w:r w:rsidRPr="00575E18">
        <w:rPr>
          <w:rFonts w:ascii="Arial" w:hAnsi="Arial" w:cs="Arial"/>
          <w:bCs/>
          <w:sz w:val="20"/>
          <w:szCs w:val="20"/>
          <w:u w:val="single"/>
        </w:rPr>
        <w:t xml:space="preserve">El uso prudente de antibióticos debe ser objetivo prioritario para los pediatras” </w:t>
      </w:r>
      <w:r w:rsidRPr="00575E18">
        <w:rPr>
          <w:rFonts w:ascii="Arial" w:hAnsi="Arial" w:cs="Arial"/>
          <w:bCs/>
          <w:sz w:val="20"/>
          <w:szCs w:val="20"/>
        </w:rPr>
        <w:t>Entrevista escrita para la revista El Médico.</w:t>
      </w:r>
      <w:r w:rsidRPr="00575E18">
        <w:rPr>
          <w:rFonts w:ascii="Arial" w:hAnsi="Arial" w:cs="Arial"/>
          <w:b/>
          <w:sz w:val="20"/>
          <w:szCs w:val="20"/>
        </w:rPr>
        <w:t xml:space="preserve"> </w:t>
      </w:r>
      <w:r w:rsidRPr="00575E18">
        <w:rPr>
          <w:rFonts w:ascii="Arial" w:hAnsi="Arial" w:cs="Arial"/>
          <w:sz w:val="20"/>
          <w:szCs w:val="20"/>
        </w:rPr>
        <w:t>María Rosa Albañil</w:t>
      </w:r>
    </w:p>
    <w:p w14:paraId="1D31B83C" w14:textId="4723E64F" w:rsidR="009D6253" w:rsidRPr="00575E18" w:rsidRDefault="009D6253" w:rsidP="009D6253">
      <w:pPr>
        <w:pStyle w:val="Prrafodelista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75E18">
        <w:rPr>
          <w:rFonts w:ascii="Arial" w:hAnsi="Arial" w:cs="Arial"/>
          <w:sz w:val="20"/>
          <w:szCs w:val="20"/>
        </w:rPr>
        <w:lastRenderedPageBreak/>
        <w:t>Vacunas COVID en embarazo y lactancia</w:t>
      </w:r>
      <w:r w:rsidR="007A2ED5">
        <w:rPr>
          <w:rFonts w:ascii="Arial" w:hAnsi="Arial" w:cs="Arial"/>
          <w:sz w:val="20"/>
          <w:szCs w:val="20"/>
        </w:rPr>
        <w:t>:</w:t>
      </w:r>
      <w:r w:rsidRPr="00575E18">
        <w:rPr>
          <w:rFonts w:ascii="Arial" w:hAnsi="Arial" w:cs="Arial"/>
          <w:sz w:val="20"/>
          <w:szCs w:val="20"/>
        </w:rPr>
        <w:t xml:space="preserve"> </w:t>
      </w:r>
    </w:p>
    <w:p w14:paraId="17759650" w14:textId="5CF6454F" w:rsidR="009D6253" w:rsidRPr="00575E18" w:rsidRDefault="00DC5825" w:rsidP="009D6253">
      <w:pPr>
        <w:ind w:left="2124"/>
        <w:rPr>
          <w:rStyle w:val="Hipervnculo"/>
          <w:rFonts w:ascii="Arial" w:hAnsi="Arial" w:cs="Arial"/>
          <w:sz w:val="20"/>
          <w:szCs w:val="20"/>
          <w:u w:val="none"/>
          <w:bdr w:val="none" w:sz="0" w:space="0" w:color="auto" w:frame="1"/>
          <w:shd w:val="clear" w:color="auto" w:fill="FFFFFF"/>
        </w:rPr>
      </w:pPr>
      <w:hyperlink r:id="rId82" w:tooltip="Ir a inicio" w:history="1">
        <w:r w:rsidR="009D6253" w:rsidRPr="00575E18">
          <w:rPr>
            <w:rFonts w:ascii="Arial" w:hAnsi="Arial" w:cs="Arial"/>
            <w:color w:val="131344"/>
            <w:sz w:val="20"/>
            <w:szCs w:val="20"/>
            <w:bdr w:val="none" w:sz="0" w:space="0" w:color="auto" w:frame="1"/>
            <w:shd w:val="clear" w:color="auto" w:fill="FFFFFF"/>
          </w:rPr>
          <w:t xml:space="preserve">Gobierno de España. Estrategia de vacunación COVID-19. </w:t>
        </w:r>
        <w:r w:rsidR="009D6253" w:rsidRPr="00575E18">
          <w:rPr>
            <w:rFonts w:ascii="Arial" w:hAnsi="Arial" w:cs="Arial"/>
            <w:color w:val="131344"/>
            <w:sz w:val="20"/>
            <w:szCs w:val="20"/>
            <w:shd w:val="clear" w:color="auto" w:fill="FFFFFF"/>
          </w:rPr>
          <w:t> </w:t>
        </w:r>
        <w:hyperlink r:id="rId83" w:history="1">
          <w:r w:rsidR="009D6253" w:rsidRPr="00575E18">
            <w:rPr>
              <w:rStyle w:val="Hipervnculo"/>
              <w:rFonts w:ascii="Arial" w:hAnsi="Arial" w:cs="Arial"/>
              <w:color w:val="131344"/>
              <w:sz w:val="20"/>
              <w:szCs w:val="20"/>
              <w:bdr w:val="none" w:sz="0" w:space="0" w:color="auto" w:frame="1"/>
            </w:rPr>
            <w:t>Voces expertas</w:t>
          </w:r>
        </w:hyperlink>
        <w:r w:rsidR="009D6253" w:rsidRPr="00575E18">
          <w:rPr>
            <w:rFonts w:ascii="Arial" w:hAnsi="Arial" w:cs="Arial"/>
            <w:color w:val="131344"/>
            <w:sz w:val="20"/>
            <w:szCs w:val="20"/>
            <w:shd w:val="clear" w:color="auto" w:fill="FFFFFF"/>
          </w:rPr>
          <w:t> </w:t>
        </w:r>
        <w:r w:rsidR="009D6253" w:rsidRPr="00575E18">
          <w:rPr>
            <w:rStyle w:val="easy-breadcrumbsegment-separator"/>
            <w:rFonts w:ascii="Arial" w:hAnsi="Arial" w:cs="Arial"/>
            <w:color w:val="131344"/>
            <w:sz w:val="20"/>
            <w:szCs w:val="20"/>
            <w:bdr w:val="none" w:sz="0" w:space="0" w:color="auto" w:frame="1"/>
            <w:shd w:val="clear" w:color="auto" w:fill="FFFFFF"/>
          </w:rPr>
          <w:t>/</w:t>
        </w:r>
        <w:r w:rsidR="009D6253" w:rsidRPr="00575E18">
          <w:rPr>
            <w:rFonts w:ascii="Arial" w:hAnsi="Arial" w:cs="Arial"/>
            <w:color w:val="131344"/>
            <w:sz w:val="20"/>
            <w:szCs w:val="20"/>
            <w:shd w:val="clear" w:color="auto" w:fill="FFFFFF"/>
          </w:rPr>
          <w:t> </w:t>
        </w:r>
        <w:r w:rsidR="009D6253" w:rsidRPr="00575E18">
          <w:rPr>
            <w:rStyle w:val="easy-breadcrumbsegment"/>
            <w:rFonts w:ascii="Arial" w:hAnsi="Arial" w:cs="Arial"/>
            <w:color w:val="131344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t xml:space="preserve">¿Cómo afectan las vacunas frente al COVID-19 a niños, embarazadas y madres lactantes? </w:t>
        </w:r>
      </w:hyperlink>
      <w:r w:rsidR="009D6253" w:rsidRPr="00575E18">
        <w:rPr>
          <w:rStyle w:val="Hipervnculo"/>
          <w:rFonts w:ascii="Arial" w:hAnsi="Arial" w:cs="Arial"/>
          <w:sz w:val="20"/>
          <w:szCs w:val="20"/>
          <w:u w:val="none"/>
          <w:bdr w:val="none" w:sz="0" w:space="0" w:color="auto" w:frame="1"/>
          <w:shd w:val="clear" w:color="auto" w:fill="FFFFFF"/>
        </w:rPr>
        <w:t>Olga Ramírez</w:t>
      </w:r>
    </w:p>
    <w:p w14:paraId="15143D9A" w14:textId="2A9C876D" w:rsidR="009D6253" w:rsidRPr="00575E18" w:rsidRDefault="009D6253" w:rsidP="009D6253">
      <w:pPr>
        <w:ind w:left="2124"/>
        <w:rPr>
          <w:rStyle w:val="Hipervnculo"/>
          <w:rFonts w:ascii="Arial" w:hAnsi="Arial" w:cs="Arial"/>
          <w:color w:val="auto"/>
          <w:sz w:val="20"/>
          <w:szCs w:val="20"/>
          <w:u w:val="none"/>
        </w:rPr>
      </w:pPr>
      <w:r w:rsidRPr="00575E18">
        <w:rPr>
          <w:rStyle w:val="ezstring-field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Agencia sinc.es </w:t>
      </w:r>
      <w:hyperlink r:id="rId84" w:history="1">
        <w:r w:rsidRPr="00575E18">
          <w:rPr>
            <w:rStyle w:val="Hipervnculo"/>
            <w:rFonts w:ascii="Arial" w:hAnsi="Arial" w:cs="Arial"/>
            <w:sz w:val="20"/>
            <w:szCs w:val="20"/>
            <w:bdr w:val="none" w:sz="0" w:space="0" w:color="auto" w:frame="1"/>
          </w:rPr>
          <w:t>¿Cómo afectan las vacunas frente a la covid-19 a niños, embarazadas y madres lactantes?</w:t>
        </w:r>
      </w:hyperlink>
      <w:r w:rsidRPr="00575E18">
        <w:rPr>
          <w:rStyle w:val="Hipervnculo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. </w:t>
      </w:r>
      <w:r w:rsidRPr="00575E18">
        <w:rPr>
          <w:rStyle w:val="Hipervnculo"/>
          <w:rFonts w:ascii="Arial" w:hAnsi="Arial" w:cs="Arial"/>
          <w:sz w:val="20"/>
          <w:szCs w:val="20"/>
          <w:u w:val="none"/>
          <w:bdr w:val="none" w:sz="0" w:space="0" w:color="auto" w:frame="1"/>
          <w:shd w:val="clear" w:color="auto" w:fill="FFFFFF"/>
        </w:rPr>
        <w:t>Olga Ramírez</w:t>
      </w:r>
    </w:p>
    <w:p w14:paraId="49481D40" w14:textId="0BBA7DB6" w:rsidR="009D6253" w:rsidRPr="007A2ED5" w:rsidRDefault="009D6253" w:rsidP="007A2ED5">
      <w:pPr>
        <w:pStyle w:val="Prrafodelista"/>
        <w:numPr>
          <w:ilvl w:val="0"/>
          <w:numId w:val="25"/>
        </w:numPr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</w:pPr>
      <w:r w:rsidRPr="007A2ED5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entrevistas radio en la semana dedicada a la inmunización:</w:t>
      </w:r>
    </w:p>
    <w:p w14:paraId="6E96ED0D" w14:textId="77777777" w:rsidR="009D6253" w:rsidRPr="00575E18" w:rsidRDefault="009D6253" w:rsidP="009D6253">
      <w:pPr>
        <w:pStyle w:val="Prrafodelista"/>
        <w:numPr>
          <w:ilvl w:val="0"/>
          <w:numId w:val="16"/>
        </w:numPr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</w:pPr>
      <w:r w:rsidRPr="00575E18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Canal Extremadura. Rosa Albañil</w:t>
      </w:r>
    </w:p>
    <w:p w14:paraId="2F10EC88" w14:textId="77777777" w:rsidR="009D6253" w:rsidRPr="00575E18" w:rsidRDefault="009D6253" w:rsidP="009D6253">
      <w:pPr>
        <w:pStyle w:val="Prrafodelist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575E18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Aragón Radio. Rosa Albañil</w:t>
      </w:r>
    </w:p>
    <w:p w14:paraId="704254EA" w14:textId="1D435A46" w:rsidR="00780872" w:rsidRPr="00575E18" w:rsidRDefault="00DC5825" w:rsidP="00780872">
      <w:pPr>
        <w:pStyle w:val="Prrafodelista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hyperlink r:id="rId85" w:history="1">
        <w:r w:rsidR="00780872" w:rsidRPr="00575E18">
          <w:rPr>
            <w:rStyle w:val="Hipervnculo"/>
            <w:rFonts w:ascii="Arial" w:hAnsi="Arial" w:cs="Arial"/>
            <w:bCs/>
            <w:sz w:val="20"/>
            <w:szCs w:val="20"/>
          </w:rPr>
          <w:t xml:space="preserve">NOTA DE PRENSA Grupo de Trabajo de Patología Infecciosa </w:t>
        </w:r>
        <w:proofErr w:type="spellStart"/>
        <w:r w:rsidR="00780872" w:rsidRPr="00575E18">
          <w:rPr>
            <w:rStyle w:val="Hipervnculo"/>
            <w:rFonts w:ascii="Arial" w:hAnsi="Arial" w:cs="Arial"/>
            <w:bCs/>
            <w:sz w:val="20"/>
            <w:szCs w:val="20"/>
          </w:rPr>
          <w:t>AEPap</w:t>
        </w:r>
        <w:proofErr w:type="spellEnd"/>
        <w:r w:rsidR="00780872" w:rsidRPr="00575E18">
          <w:rPr>
            <w:rStyle w:val="Hipervnculo"/>
            <w:rFonts w:ascii="Arial" w:hAnsi="Arial" w:cs="Arial"/>
            <w:bCs/>
            <w:sz w:val="20"/>
            <w:szCs w:val="20"/>
          </w:rPr>
          <w:t xml:space="preserve"> en el Día del Uso Prudente de antibióticos</w:t>
        </w:r>
      </w:hyperlink>
      <w:r w:rsidR="00780872" w:rsidRPr="00575E18">
        <w:rPr>
          <w:rFonts w:ascii="Arial" w:hAnsi="Arial" w:cs="Arial"/>
          <w:bCs/>
          <w:sz w:val="20"/>
          <w:szCs w:val="20"/>
        </w:rPr>
        <w:t xml:space="preserve"> 18 noviembre 202</w:t>
      </w:r>
      <w:r w:rsidR="009D6253" w:rsidRPr="00575E18">
        <w:rPr>
          <w:rFonts w:ascii="Arial" w:hAnsi="Arial" w:cs="Arial"/>
          <w:bCs/>
          <w:sz w:val="20"/>
          <w:szCs w:val="20"/>
        </w:rPr>
        <w:t>1</w:t>
      </w:r>
    </w:p>
    <w:p w14:paraId="3BEAE694" w14:textId="3A6AE56D" w:rsidR="009D6253" w:rsidRPr="00575E18" w:rsidRDefault="009D6253" w:rsidP="00780872">
      <w:pPr>
        <w:pStyle w:val="Prrafodelista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75E18">
        <w:rPr>
          <w:rFonts w:ascii="Arial" w:hAnsi="Arial" w:cs="Arial"/>
          <w:bCs/>
          <w:sz w:val="20"/>
          <w:szCs w:val="20"/>
        </w:rPr>
        <w:t xml:space="preserve">Entrevista Diario Médico </w:t>
      </w:r>
      <w:proofErr w:type="spellStart"/>
      <w:r w:rsidR="00120763" w:rsidRPr="00575E18">
        <w:rPr>
          <w:rFonts w:ascii="Arial" w:hAnsi="Arial" w:cs="Arial"/>
          <w:bCs/>
          <w:sz w:val="20"/>
          <w:szCs w:val="20"/>
        </w:rPr>
        <w:t>AEPap</w:t>
      </w:r>
      <w:proofErr w:type="spellEnd"/>
      <w:r w:rsidR="00120763" w:rsidRPr="00575E18">
        <w:rPr>
          <w:rFonts w:ascii="Arial" w:hAnsi="Arial" w:cs="Arial"/>
          <w:bCs/>
          <w:sz w:val="20"/>
          <w:szCs w:val="20"/>
        </w:rPr>
        <w:t xml:space="preserve"> en el Día del Uso Prudente de antibióticos</w:t>
      </w:r>
      <w:r w:rsidR="007A2ED5">
        <w:rPr>
          <w:rFonts w:ascii="Arial" w:hAnsi="Arial" w:cs="Arial"/>
          <w:bCs/>
          <w:sz w:val="20"/>
          <w:szCs w:val="20"/>
        </w:rPr>
        <w:t>. Rosa Albañil</w:t>
      </w:r>
    </w:p>
    <w:p w14:paraId="3BC07B6F" w14:textId="77777777" w:rsidR="00780872" w:rsidRPr="00575E18" w:rsidRDefault="00780872" w:rsidP="0078087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75E18">
        <w:rPr>
          <w:rFonts w:ascii="Arial" w:hAnsi="Arial" w:cs="Arial"/>
          <w:b/>
          <w:sz w:val="20"/>
          <w:szCs w:val="20"/>
        </w:rPr>
        <w:t>Reuniones</w:t>
      </w:r>
    </w:p>
    <w:p w14:paraId="624C36DA" w14:textId="135C0D80" w:rsidR="00780872" w:rsidRPr="00575E18" w:rsidRDefault="00933296" w:rsidP="00780872">
      <w:pPr>
        <w:pStyle w:val="Prrafodelista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proofErr w:type="gramStart"/>
      <w:r w:rsidRPr="00575E18">
        <w:rPr>
          <w:rFonts w:ascii="Arial" w:hAnsi="Arial" w:cs="Arial"/>
          <w:sz w:val="20"/>
          <w:szCs w:val="20"/>
        </w:rPr>
        <w:t xml:space="preserve">Realizada </w:t>
      </w:r>
      <w:r w:rsidR="00780872" w:rsidRPr="00575E18">
        <w:rPr>
          <w:rFonts w:ascii="Arial" w:hAnsi="Arial" w:cs="Arial"/>
          <w:sz w:val="20"/>
          <w:szCs w:val="20"/>
        </w:rPr>
        <w:t xml:space="preserve"> la</w:t>
      </w:r>
      <w:proofErr w:type="gramEnd"/>
      <w:r w:rsidR="00780872" w:rsidRPr="00575E18">
        <w:rPr>
          <w:rFonts w:ascii="Arial" w:hAnsi="Arial" w:cs="Arial"/>
          <w:sz w:val="20"/>
          <w:szCs w:val="20"/>
        </w:rPr>
        <w:t xml:space="preserve"> reunión anual del  grupo</w:t>
      </w:r>
      <w:r w:rsidRPr="00575E18">
        <w:rPr>
          <w:rFonts w:ascii="Arial" w:hAnsi="Arial" w:cs="Arial"/>
          <w:sz w:val="20"/>
          <w:szCs w:val="20"/>
        </w:rPr>
        <w:t>, virtual, el día 6 de noviembre</w:t>
      </w:r>
      <w:r w:rsidR="007A2ED5">
        <w:rPr>
          <w:rFonts w:ascii="Arial" w:hAnsi="Arial" w:cs="Arial"/>
          <w:sz w:val="20"/>
          <w:szCs w:val="20"/>
        </w:rPr>
        <w:t>. Se adjunta Acta.</w:t>
      </w:r>
      <w:r w:rsidRPr="00575E18">
        <w:rPr>
          <w:rFonts w:ascii="Arial" w:hAnsi="Arial" w:cs="Arial"/>
          <w:sz w:val="20"/>
          <w:szCs w:val="20"/>
        </w:rPr>
        <w:t xml:space="preserve"> </w:t>
      </w:r>
      <w:r w:rsidR="00780872" w:rsidRPr="00575E18">
        <w:rPr>
          <w:rFonts w:ascii="Arial" w:hAnsi="Arial" w:cs="Arial"/>
          <w:sz w:val="20"/>
          <w:szCs w:val="20"/>
        </w:rPr>
        <w:t xml:space="preserve"> </w:t>
      </w:r>
    </w:p>
    <w:p w14:paraId="20E127C2" w14:textId="77777777" w:rsidR="00780872" w:rsidRPr="00575E18" w:rsidRDefault="00780872" w:rsidP="0078087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75E18">
        <w:rPr>
          <w:rFonts w:ascii="Arial" w:hAnsi="Arial" w:cs="Arial"/>
          <w:b/>
          <w:sz w:val="20"/>
          <w:szCs w:val="20"/>
        </w:rPr>
        <w:t>FORMATIO</w:t>
      </w:r>
    </w:p>
    <w:p w14:paraId="78BEF9CA" w14:textId="77777777" w:rsidR="00780872" w:rsidRPr="00575E18" w:rsidRDefault="00780872" w:rsidP="00780872">
      <w:pPr>
        <w:pStyle w:val="Prrafodelista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75E18">
        <w:rPr>
          <w:rFonts w:ascii="Arial" w:hAnsi="Arial" w:cs="Arial"/>
          <w:sz w:val="20"/>
          <w:szCs w:val="20"/>
        </w:rPr>
        <w:t xml:space="preserve">Seleccionan la documentación Beatriz Morillo y Rosa Albañil </w:t>
      </w:r>
    </w:p>
    <w:p w14:paraId="5181C30D" w14:textId="77777777" w:rsidR="00780872" w:rsidRPr="00575E18" w:rsidRDefault="00780872" w:rsidP="0078087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575E18">
        <w:rPr>
          <w:rFonts w:ascii="Arial" w:hAnsi="Arial" w:cs="Arial"/>
          <w:b/>
          <w:bCs/>
          <w:sz w:val="20"/>
          <w:szCs w:val="20"/>
        </w:rPr>
        <w:t>Participación en Guía ABE</w:t>
      </w:r>
    </w:p>
    <w:p w14:paraId="7A24AF8C" w14:textId="77777777" w:rsidR="00780872" w:rsidRPr="00575E18" w:rsidRDefault="00780872" w:rsidP="00780872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575E18">
        <w:rPr>
          <w:rFonts w:ascii="Arial" w:hAnsi="Arial" w:cs="Arial"/>
          <w:sz w:val="20"/>
          <w:szCs w:val="20"/>
        </w:rPr>
        <w:t xml:space="preserve">En el Equipo Editorial: María Rosa Albañil Ballesteros, Santiago Alfayate </w:t>
      </w:r>
      <w:proofErr w:type="spellStart"/>
      <w:r w:rsidRPr="00575E18">
        <w:rPr>
          <w:rFonts w:ascii="Arial" w:hAnsi="Arial" w:cs="Arial"/>
          <w:sz w:val="20"/>
          <w:szCs w:val="20"/>
        </w:rPr>
        <w:t>Miguélez</w:t>
      </w:r>
      <w:proofErr w:type="spellEnd"/>
      <w:r w:rsidRPr="00575E18">
        <w:rPr>
          <w:rFonts w:ascii="Arial" w:hAnsi="Arial" w:cs="Arial"/>
          <w:sz w:val="20"/>
          <w:szCs w:val="20"/>
        </w:rPr>
        <w:t xml:space="preserve">, Josefa Ares Álvarez, Rafael Jiménez </w:t>
      </w:r>
      <w:proofErr w:type="spellStart"/>
      <w:r w:rsidRPr="00575E18">
        <w:rPr>
          <w:rFonts w:ascii="Arial" w:hAnsi="Arial" w:cs="Arial"/>
          <w:sz w:val="20"/>
          <w:szCs w:val="20"/>
        </w:rPr>
        <w:t>Alés</w:t>
      </w:r>
      <w:proofErr w:type="spellEnd"/>
      <w:r w:rsidRPr="00575E18">
        <w:rPr>
          <w:rFonts w:ascii="Arial" w:hAnsi="Arial" w:cs="Arial"/>
          <w:sz w:val="20"/>
          <w:szCs w:val="20"/>
        </w:rPr>
        <w:t xml:space="preserve">, Beatriz Morillo Gutiérrez. </w:t>
      </w:r>
    </w:p>
    <w:p w14:paraId="6C6F884A" w14:textId="6B4A06E2" w:rsidR="00780872" w:rsidRPr="00575E18" w:rsidRDefault="00780872" w:rsidP="00780872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575E18">
        <w:rPr>
          <w:rFonts w:ascii="Arial" w:hAnsi="Arial" w:cs="Arial"/>
          <w:sz w:val="20"/>
          <w:szCs w:val="20"/>
        </w:rPr>
        <w:t xml:space="preserve">Autores artículos: Irene </w:t>
      </w:r>
      <w:proofErr w:type="gramStart"/>
      <w:r w:rsidRPr="00575E18">
        <w:rPr>
          <w:rFonts w:ascii="Arial" w:hAnsi="Arial" w:cs="Arial"/>
          <w:sz w:val="20"/>
          <w:szCs w:val="20"/>
        </w:rPr>
        <w:t>Rivero  Calle</w:t>
      </w:r>
      <w:proofErr w:type="gramEnd"/>
      <w:r w:rsidRPr="00575E18">
        <w:rPr>
          <w:rFonts w:ascii="Arial" w:hAnsi="Arial" w:cs="Arial"/>
          <w:sz w:val="20"/>
          <w:szCs w:val="20"/>
        </w:rPr>
        <w:t xml:space="preserve">, </w:t>
      </w:r>
      <w:r w:rsidR="00A86F2A" w:rsidRPr="00575E18">
        <w:rPr>
          <w:rFonts w:ascii="Arial" w:hAnsi="Arial" w:cs="Arial"/>
          <w:sz w:val="20"/>
          <w:szCs w:val="20"/>
        </w:rPr>
        <w:t xml:space="preserve">Santiago Alfayate  </w:t>
      </w:r>
      <w:proofErr w:type="spellStart"/>
      <w:r w:rsidR="00A86F2A" w:rsidRPr="00575E18">
        <w:rPr>
          <w:rFonts w:ascii="Arial" w:hAnsi="Arial" w:cs="Arial"/>
          <w:sz w:val="20"/>
          <w:szCs w:val="20"/>
        </w:rPr>
        <w:t>Miguélez</w:t>
      </w:r>
      <w:proofErr w:type="spellEnd"/>
    </w:p>
    <w:p w14:paraId="0DCC7798" w14:textId="1D7FB94E" w:rsidR="00780872" w:rsidRPr="00575E18" w:rsidRDefault="00780872" w:rsidP="00780872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575E18">
        <w:rPr>
          <w:rFonts w:ascii="Arial" w:hAnsi="Arial" w:cs="Arial"/>
          <w:sz w:val="20"/>
          <w:szCs w:val="20"/>
        </w:rPr>
        <w:t xml:space="preserve">Revisión de artículos: </w:t>
      </w:r>
      <w:r w:rsidR="00520477" w:rsidRPr="00575E18">
        <w:rPr>
          <w:rFonts w:ascii="Arial" w:hAnsi="Arial" w:cs="Arial"/>
          <w:sz w:val="20"/>
          <w:szCs w:val="20"/>
        </w:rPr>
        <w:t xml:space="preserve"> </w:t>
      </w:r>
      <w:r w:rsidRPr="00575E18">
        <w:rPr>
          <w:rFonts w:ascii="Arial" w:hAnsi="Arial" w:cs="Arial"/>
          <w:sz w:val="20"/>
          <w:szCs w:val="20"/>
        </w:rPr>
        <w:t xml:space="preserve">Pilar </w:t>
      </w:r>
      <w:proofErr w:type="spellStart"/>
      <w:r w:rsidRPr="00575E18">
        <w:rPr>
          <w:rFonts w:ascii="Arial" w:hAnsi="Arial" w:cs="Arial"/>
          <w:sz w:val="20"/>
          <w:szCs w:val="20"/>
        </w:rPr>
        <w:t>Lupiani</w:t>
      </w:r>
      <w:proofErr w:type="spellEnd"/>
      <w:r w:rsidRPr="00575E18">
        <w:rPr>
          <w:rFonts w:ascii="Arial" w:hAnsi="Arial" w:cs="Arial"/>
          <w:sz w:val="20"/>
          <w:szCs w:val="20"/>
        </w:rPr>
        <w:t xml:space="preserve"> Castellanos, Ana Cubero Santos, Santiago </w:t>
      </w:r>
      <w:proofErr w:type="gramStart"/>
      <w:r w:rsidRPr="00575E18">
        <w:rPr>
          <w:rFonts w:ascii="Arial" w:hAnsi="Arial" w:cs="Arial"/>
          <w:sz w:val="20"/>
          <w:szCs w:val="20"/>
        </w:rPr>
        <w:t xml:space="preserve">Alfayate  </w:t>
      </w:r>
      <w:proofErr w:type="spellStart"/>
      <w:r w:rsidRPr="00575E18">
        <w:rPr>
          <w:rFonts w:ascii="Arial" w:hAnsi="Arial" w:cs="Arial"/>
          <w:sz w:val="20"/>
          <w:szCs w:val="20"/>
        </w:rPr>
        <w:t>Miguélez</w:t>
      </w:r>
      <w:proofErr w:type="spellEnd"/>
      <w:proofErr w:type="gramEnd"/>
      <w:r w:rsidRPr="00575E18">
        <w:rPr>
          <w:rFonts w:ascii="Arial" w:hAnsi="Arial" w:cs="Arial"/>
          <w:sz w:val="20"/>
          <w:szCs w:val="20"/>
        </w:rPr>
        <w:t xml:space="preserve">, Fina Ares Álvarez, Marisa García Gestoso, Yolanda Martín </w:t>
      </w:r>
      <w:proofErr w:type="spellStart"/>
      <w:r w:rsidRPr="00575E18">
        <w:rPr>
          <w:rFonts w:ascii="Arial" w:hAnsi="Arial" w:cs="Arial"/>
          <w:sz w:val="20"/>
          <w:szCs w:val="20"/>
        </w:rPr>
        <w:t>Peinado</w:t>
      </w:r>
      <w:r w:rsidR="00933296" w:rsidRPr="00575E18">
        <w:rPr>
          <w:rFonts w:ascii="Arial" w:hAnsi="Arial" w:cs="Arial"/>
          <w:sz w:val="20"/>
          <w:szCs w:val="20"/>
        </w:rPr>
        <w:t>r,</w:t>
      </w:r>
      <w:r w:rsidR="00A86F2A" w:rsidRPr="00575E18">
        <w:rPr>
          <w:rFonts w:ascii="Arial" w:hAnsi="Arial" w:cs="Arial"/>
          <w:sz w:val="20"/>
          <w:szCs w:val="20"/>
        </w:rPr>
        <w:t>Pepi</w:t>
      </w:r>
      <w:proofErr w:type="spellEnd"/>
      <w:r w:rsidR="00520477" w:rsidRPr="00575E18">
        <w:rPr>
          <w:rFonts w:ascii="Arial" w:hAnsi="Arial" w:cs="Arial"/>
          <w:sz w:val="20"/>
          <w:szCs w:val="20"/>
        </w:rPr>
        <w:t xml:space="preserve"> Plaza Almeida.</w:t>
      </w:r>
    </w:p>
    <w:p w14:paraId="69F39D48" w14:textId="77777777" w:rsidR="00780872" w:rsidRPr="00575E18" w:rsidRDefault="00780872" w:rsidP="00520477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63A9E078" w14:textId="515303A4" w:rsidR="009562D9" w:rsidRDefault="007A2E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Noviembre 2021</w:t>
      </w:r>
    </w:p>
    <w:p w14:paraId="78BF871D" w14:textId="43480051" w:rsidR="007A2ED5" w:rsidRDefault="007A2E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Rosa Albañil</w:t>
      </w:r>
    </w:p>
    <w:p w14:paraId="28315503" w14:textId="2C6F421C" w:rsidR="007A2ED5" w:rsidRPr="00575E18" w:rsidRDefault="007A2E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Coordinadora GPI-</w:t>
      </w:r>
      <w:proofErr w:type="spellStart"/>
      <w:r>
        <w:rPr>
          <w:rFonts w:ascii="Arial" w:hAnsi="Arial" w:cs="Arial"/>
          <w:sz w:val="20"/>
          <w:szCs w:val="20"/>
        </w:rPr>
        <w:t>AEPapm</w:t>
      </w:r>
      <w:proofErr w:type="spellEnd"/>
    </w:p>
    <w:sectPr w:rsidR="007A2ED5" w:rsidRPr="00575E18" w:rsidSect="00F51395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seo Slab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BF3"/>
    <w:multiLevelType w:val="hybridMultilevel"/>
    <w:tmpl w:val="78CCCD08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8E592E"/>
    <w:multiLevelType w:val="multilevel"/>
    <w:tmpl w:val="2A2C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30A07"/>
    <w:multiLevelType w:val="hybridMultilevel"/>
    <w:tmpl w:val="AA4CA1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40445"/>
    <w:multiLevelType w:val="hybridMultilevel"/>
    <w:tmpl w:val="DE7E15CE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0E2AB5"/>
    <w:multiLevelType w:val="multilevel"/>
    <w:tmpl w:val="405E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472D41"/>
    <w:multiLevelType w:val="multilevel"/>
    <w:tmpl w:val="67C8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197137"/>
    <w:multiLevelType w:val="hybridMultilevel"/>
    <w:tmpl w:val="303CBA4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83273"/>
    <w:multiLevelType w:val="multilevel"/>
    <w:tmpl w:val="6958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C01FCD"/>
    <w:multiLevelType w:val="hybridMultilevel"/>
    <w:tmpl w:val="49188FB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134F5"/>
    <w:multiLevelType w:val="multilevel"/>
    <w:tmpl w:val="B656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B254CC"/>
    <w:multiLevelType w:val="multilevel"/>
    <w:tmpl w:val="BAD4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1E40AB"/>
    <w:multiLevelType w:val="multilevel"/>
    <w:tmpl w:val="237A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5F543B"/>
    <w:multiLevelType w:val="hybridMultilevel"/>
    <w:tmpl w:val="347AA41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75608F"/>
    <w:multiLevelType w:val="hybridMultilevel"/>
    <w:tmpl w:val="10B68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46800"/>
    <w:multiLevelType w:val="multilevel"/>
    <w:tmpl w:val="3702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FC2EB8"/>
    <w:multiLevelType w:val="multilevel"/>
    <w:tmpl w:val="2B66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A95B0A"/>
    <w:multiLevelType w:val="multilevel"/>
    <w:tmpl w:val="AC58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0F36C6"/>
    <w:multiLevelType w:val="hybridMultilevel"/>
    <w:tmpl w:val="36C6D2F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A371B0D"/>
    <w:multiLevelType w:val="hybridMultilevel"/>
    <w:tmpl w:val="DD3CDAB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E51C7A"/>
    <w:multiLevelType w:val="multilevel"/>
    <w:tmpl w:val="67C8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821108"/>
    <w:multiLevelType w:val="hybridMultilevel"/>
    <w:tmpl w:val="A96C25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52871"/>
    <w:multiLevelType w:val="hybridMultilevel"/>
    <w:tmpl w:val="41FE2260"/>
    <w:lvl w:ilvl="0" w:tplc="0C0A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7AA440CF"/>
    <w:multiLevelType w:val="hybridMultilevel"/>
    <w:tmpl w:val="2B583D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9317F"/>
    <w:multiLevelType w:val="hybridMultilevel"/>
    <w:tmpl w:val="8B84D14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9"/>
  </w:num>
  <w:num w:numId="4">
    <w:abstractNumId w:val="0"/>
  </w:num>
  <w:num w:numId="5">
    <w:abstractNumId w:val="5"/>
  </w:num>
  <w:num w:numId="6">
    <w:abstractNumId w:val="9"/>
  </w:num>
  <w:num w:numId="7">
    <w:abstractNumId w:val="13"/>
  </w:num>
  <w:num w:numId="8">
    <w:abstractNumId w:val="6"/>
  </w:num>
  <w:num w:numId="9">
    <w:abstractNumId w:val="2"/>
  </w:num>
  <w:num w:numId="10">
    <w:abstractNumId w:val="16"/>
  </w:num>
  <w:num w:numId="11">
    <w:abstractNumId w:val="23"/>
  </w:num>
  <w:num w:numId="12">
    <w:abstractNumId w:val="23"/>
  </w:num>
  <w:num w:numId="13">
    <w:abstractNumId w:val="8"/>
  </w:num>
  <w:num w:numId="14">
    <w:abstractNumId w:val="15"/>
  </w:num>
  <w:num w:numId="15">
    <w:abstractNumId w:val="3"/>
  </w:num>
  <w:num w:numId="16">
    <w:abstractNumId w:val="17"/>
  </w:num>
  <w:num w:numId="17">
    <w:abstractNumId w:val="11"/>
  </w:num>
  <w:num w:numId="18">
    <w:abstractNumId w:val="1"/>
  </w:num>
  <w:num w:numId="19">
    <w:abstractNumId w:val="14"/>
  </w:num>
  <w:num w:numId="20">
    <w:abstractNumId w:val="7"/>
  </w:num>
  <w:num w:numId="21">
    <w:abstractNumId w:val="4"/>
  </w:num>
  <w:num w:numId="22">
    <w:abstractNumId w:val="18"/>
  </w:num>
  <w:num w:numId="23">
    <w:abstractNumId w:val="12"/>
  </w:num>
  <w:num w:numId="24">
    <w:abstractNumId w:val="2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83"/>
    <w:rsid w:val="00043309"/>
    <w:rsid w:val="000C4A5D"/>
    <w:rsid w:val="00120763"/>
    <w:rsid w:val="001D3910"/>
    <w:rsid w:val="002A7F1F"/>
    <w:rsid w:val="00343873"/>
    <w:rsid w:val="0035641C"/>
    <w:rsid w:val="00367A96"/>
    <w:rsid w:val="00393ECC"/>
    <w:rsid w:val="004B1BE9"/>
    <w:rsid w:val="00520477"/>
    <w:rsid w:val="00575E18"/>
    <w:rsid w:val="00682319"/>
    <w:rsid w:val="0069703C"/>
    <w:rsid w:val="00710FB1"/>
    <w:rsid w:val="00780872"/>
    <w:rsid w:val="007816BE"/>
    <w:rsid w:val="007A2ED5"/>
    <w:rsid w:val="00850261"/>
    <w:rsid w:val="008938B0"/>
    <w:rsid w:val="008D14D1"/>
    <w:rsid w:val="008E69CC"/>
    <w:rsid w:val="00910C3D"/>
    <w:rsid w:val="00933296"/>
    <w:rsid w:val="009562D9"/>
    <w:rsid w:val="009B17A0"/>
    <w:rsid w:val="009D6253"/>
    <w:rsid w:val="00A270A8"/>
    <w:rsid w:val="00A3611D"/>
    <w:rsid w:val="00A37102"/>
    <w:rsid w:val="00A45841"/>
    <w:rsid w:val="00A86F2A"/>
    <w:rsid w:val="00AC56A8"/>
    <w:rsid w:val="00AD1676"/>
    <w:rsid w:val="00B2581B"/>
    <w:rsid w:val="00C9036E"/>
    <w:rsid w:val="00D06583"/>
    <w:rsid w:val="00D4164A"/>
    <w:rsid w:val="00DC5825"/>
    <w:rsid w:val="00DD1D2F"/>
    <w:rsid w:val="00DE3271"/>
    <w:rsid w:val="00E23A53"/>
    <w:rsid w:val="00E47A09"/>
    <w:rsid w:val="00F51395"/>
    <w:rsid w:val="00F60A30"/>
    <w:rsid w:val="00F9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7C21"/>
  <w15:chartTrackingRefBased/>
  <w15:docId w15:val="{C3A3C809-E956-4B9D-97FC-85ED6F09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4164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unhideWhenUsed/>
    <w:qFormat/>
    <w:rsid w:val="00D416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562D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562D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80872"/>
    <w:pPr>
      <w:spacing w:after="200" w:line="276" w:lineRule="auto"/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D4164A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41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043309"/>
    <w:rPr>
      <w:color w:val="605E5C"/>
      <w:shd w:val="clear" w:color="auto" w:fill="E1DFDD"/>
    </w:rPr>
  </w:style>
  <w:style w:type="paragraph" w:customStyle="1" w:styleId="views-row">
    <w:name w:val="views-row"/>
    <w:basedOn w:val="Normal"/>
    <w:rsid w:val="0089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8938B0"/>
  </w:style>
  <w:style w:type="character" w:customStyle="1" w:styleId="ezstring-field">
    <w:name w:val="ezstring-field"/>
    <w:basedOn w:val="Fuentedeprrafopredeter"/>
    <w:rsid w:val="009D6253"/>
  </w:style>
  <w:style w:type="character" w:customStyle="1" w:styleId="easy-breadcrumbsegment-separator">
    <w:name w:val="easy-breadcrumb_segment-separator"/>
    <w:basedOn w:val="Fuentedeprrafopredeter"/>
    <w:rsid w:val="009D6253"/>
  </w:style>
  <w:style w:type="character" w:customStyle="1" w:styleId="easy-breadcrumbsegment">
    <w:name w:val="easy-breadcrumb_segment"/>
    <w:basedOn w:val="Fuentedeprrafopredeter"/>
    <w:rsid w:val="009D6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garciavera@gmail.com" TargetMode="External"/><Relationship Id="rId18" Type="http://schemas.openxmlformats.org/officeDocument/2006/relationships/hyperlink" Target="mailto:yolanda.martinpei@salud.madrid.org" TargetMode="External"/><Relationship Id="rId26" Type="http://schemas.openxmlformats.org/officeDocument/2006/relationships/hyperlink" Target="mailto:crodriguez@riojasalud.es" TargetMode="External"/><Relationship Id="rId39" Type="http://schemas.openxmlformats.org/officeDocument/2006/relationships/hyperlink" Target="https://www.aepap.org/sites/default/files/documento/archivos-adjuntos/seguridad_de_la_vacuna_contra_covid_v3.pdf" TargetMode="External"/><Relationship Id="rId21" Type="http://schemas.openxmlformats.org/officeDocument/2006/relationships/hyperlink" Target="mailto:eulalia.munoz@salud.madrid.org" TargetMode="External"/><Relationship Id="rId34" Type="http://schemas.openxmlformats.org/officeDocument/2006/relationships/hyperlink" Target="https://pap.es/suplemento.php" TargetMode="External"/><Relationship Id="rId42" Type="http://schemas.openxmlformats.org/officeDocument/2006/relationships/hyperlink" Target="https://espanol.cdc.gov/flu/season/faq-flu-season-2021-2022.htm" TargetMode="External"/><Relationship Id="rId47" Type="http://schemas.openxmlformats.org/officeDocument/2006/relationships/hyperlink" Target="https://www.aepap.org/grupos/grupo-de-patologia-infecciosa/casos-clinicos" TargetMode="External"/><Relationship Id="rId50" Type="http://schemas.openxmlformats.org/officeDocument/2006/relationships/hyperlink" Target="https://www.aepap.org/grupos/grupo-de-patologia-infecciosa/biblioteca/vacuna-covid-posicionamiento-de-asociaciones-medicas-y-entidades-oficiales-sobre-embarazo-y" TargetMode="External"/><Relationship Id="rId55" Type="http://schemas.openxmlformats.org/officeDocument/2006/relationships/hyperlink" Target="https://www.aepap.org/sites/default/files/documento/archivos-adjuntos/quinolonas_final.pdf" TargetMode="External"/><Relationship Id="rId63" Type="http://schemas.openxmlformats.org/officeDocument/2006/relationships/hyperlink" Target="https://www.aepap.org/sites/default/files/antibiograma_casos_cliinicos_1.pdf" TargetMode="External"/><Relationship Id="rId68" Type="http://schemas.openxmlformats.org/officeDocument/2006/relationships/hyperlink" Target="https://www.familiaysalud.es/sintomas-y-enfermedades/organos-de-los-sentidos/oidos/mi-hijo-le-sale-liquido-por-el-oido-tiene" TargetMode="External"/><Relationship Id="rId76" Type="http://schemas.openxmlformats.org/officeDocument/2006/relationships/hyperlink" Target="https://www.familiaysalud.es/autor/josefa-ares-alvarez" TargetMode="External"/><Relationship Id="rId84" Type="http://schemas.openxmlformats.org/officeDocument/2006/relationships/hyperlink" Target="file:///E:\Grupo%20Infecciosas%20AEPap\2021\Medios\&#61607;%09https:\www.agenciasinc.es\Opinion\Como-afectan-las-vacunas-frente-a-la-covid-19-a-ninos-embarazadas-y-madres-lactantes" TargetMode="External"/><Relationship Id="rId7" Type="http://schemas.openxmlformats.org/officeDocument/2006/relationships/hyperlink" Target="mailto:mralba100@hotmail.com" TargetMode="External"/><Relationship Id="rId71" Type="http://schemas.openxmlformats.org/officeDocument/2006/relationships/hyperlink" Target="https://www.familiaysalud.es/medicinas/farmacos/rincon-del-antibiotico/damos-antibiotico-o-no/cuando-no-se-necesita-antibiotico" TargetMode="External"/><Relationship Id="rId2" Type="http://schemas.openxmlformats.org/officeDocument/2006/relationships/styles" Target="styles.xml"/><Relationship Id="rId16" Type="http://schemas.openxmlformats.org/officeDocument/2006/relationships/hyperlink" Target="mailto:pililupi@hotmail.com" TargetMode="External"/><Relationship Id="rId29" Type="http://schemas.openxmlformats.org/officeDocument/2006/relationships/hyperlink" Target="mailto:masuarez@saludcastillayleon.es" TargetMode="External"/><Relationship Id="rId11" Type="http://schemas.openxmlformats.org/officeDocument/2006/relationships/hyperlink" Target="mailto:ana.cubero@salud-juntaex.es" TargetMode="External"/><Relationship Id="rId24" Type="http://schemas.openxmlformats.org/officeDocument/2006/relationships/hyperlink" Target="mailto:olga.ramirez@salud.madrid.org" TargetMode="External"/><Relationship Id="rId32" Type="http://schemas.openxmlformats.org/officeDocument/2006/relationships/hyperlink" Target="https://www.aepap.org/sites/default/files/documento/archivos-adjuntos/semana_internacional_de_la_vacunacion_2021.pdf" TargetMode="External"/><Relationship Id="rId37" Type="http://schemas.openxmlformats.org/officeDocument/2006/relationships/hyperlink" Target="https://www.aepap.org/grupos/grupo-de-patologia-infecciosa/temas-de-la-la-z" TargetMode="External"/><Relationship Id="rId40" Type="http://schemas.openxmlformats.org/officeDocument/2006/relationships/hyperlink" Target="https://www.mscbs.gob.es/profesionales/saludPublica/prevPromocion/vacunaciones/programasDeVacunacion/docs/Recomendaciones_vacunacion_gripe.pdf" TargetMode="External"/><Relationship Id="rId45" Type="http://schemas.openxmlformats.org/officeDocument/2006/relationships/hyperlink" Target="https://vgripe.isciii.es/inicio.do;jsessionid=4D6AC74FA2C06BBF98F5C4D22FC985AC" TargetMode="External"/><Relationship Id="rId53" Type="http://schemas.openxmlformats.org/officeDocument/2006/relationships/hyperlink" Target="https://www.aepap.org/sites/default/files/documento/archivos-adjuntos/semana_internacional_de_la_vacunacion_2021.pdf" TargetMode="External"/><Relationship Id="rId58" Type="http://schemas.openxmlformats.org/officeDocument/2006/relationships/hyperlink" Target="https://www.aepap.org/sites/default/files/documento/archivos-adjuntos/candidiasis_de_repeticion.pdf" TargetMode="External"/><Relationship Id="rId66" Type="http://schemas.openxmlformats.org/officeDocument/2006/relationships/hyperlink" Target="https://www.aepap.org/sites/default/files/samr_rev_p_r.pdf" TargetMode="External"/><Relationship Id="rId74" Type="http://schemas.openxmlformats.org/officeDocument/2006/relationships/hyperlink" Target="https://www.familiaysalud.es/sintomas-y-enfermedades/infecciones/de-la-h-la-o/infeccion-por-el-virus-del-nilo-occidental" TargetMode="External"/><Relationship Id="rId79" Type="http://schemas.openxmlformats.org/officeDocument/2006/relationships/hyperlink" Target="https://fapap.es/articulo/593/covid-19-impacto-y-ensenanzas-" TargetMode="External"/><Relationship Id="rId87" Type="http://schemas.openxmlformats.org/officeDocument/2006/relationships/theme" Target="theme/theme1.xml"/><Relationship Id="rId5" Type="http://schemas.openxmlformats.org/officeDocument/2006/relationships/image" Target="media/image1.emf"/><Relationship Id="rId61" Type="http://schemas.openxmlformats.org/officeDocument/2006/relationships/hyperlink" Target="https://www.aepap.org/sites/default/files/escabiosis_en_lactante.pdf" TargetMode="External"/><Relationship Id="rId82" Type="http://schemas.openxmlformats.org/officeDocument/2006/relationships/hyperlink" Target="file:///E:\Grupo%20Infecciosas%20AEPap\2021\Medios\&#61607;%09https:\www.vacunacovid.gob.es\voces-expertas\como-afectan-las-vacunas-frente-al-covid-19-ninos-embarazadas-y-madres-lactantes%3fs=08" TargetMode="External"/><Relationship Id="rId19" Type="http://schemas.openxmlformats.org/officeDocument/2006/relationships/hyperlink" Target="mailto:mariajose.martinez@scsalud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sefa.ares.alvarez@sergas.es" TargetMode="External"/><Relationship Id="rId14" Type="http://schemas.openxmlformats.org/officeDocument/2006/relationships/hyperlink" Target="mailto:anagrandetejada@yahoo.es" TargetMode="External"/><Relationship Id="rId22" Type="http://schemas.openxmlformats.org/officeDocument/2006/relationships/hyperlink" Target="mailto:pabobapac@gmail.com" TargetMode="External"/><Relationship Id="rId27" Type="http://schemas.openxmlformats.org/officeDocument/2006/relationships/hyperlink" Target="mailto:anaromerogar@gmail.com" TargetMode="External"/><Relationship Id="rId30" Type="http://schemas.openxmlformats.org/officeDocument/2006/relationships/hyperlink" Target="https://www.aepap.org/grupos/grupo-de-patologia-infecciosa/actualidad-bibliografica/articulos-previos-organizados-por" TargetMode="External"/><Relationship Id="rId35" Type="http://schemas.openxmlformats.org/officeDocument/2006/relationships/hyperlink" Target="https://pap.es/suplemento.php" TargetMode="External"/><Relationship Id="rId43" Type="http://schemas.openxmlformats.org/officeDocument/2006/relationships/hyperlink" Target="https://www.guia-abe.es/temas-clinicos-gripe" TargetMode="External"/><Relationship Id="rId48" Type="http://schemas.openxmlformats.org/officeDocument/2006/relationships/hyperlink" Target="https://resistenciaantibioticos.es/es" TargetMode="External"/><Relationship Id="rId56" Type="http://schemas.openxmlformats.org/officeDocument/2006/relationships/hyperlink" Target="https://www.aepap.org/grupos/grupo-de-patologia-infecciosa/biblioteca/azitromicina-antimicrobiano-y-antiinflamatorio-conocerla-para-usarla" TargetMode="External"/><Relationship Id="rId64" Type="http://schemas.openxmlformats.org/officeDocument/2006/relationships/hyperlink" Target="https://www.aepap.org/sites/default/files/antibiograma_casos_clinicos_2.pdf" TargetMode="External"/><Relationship Id="rId69" Type="http://schemas.openxmlformats.org/officeDocument/2006/relationships/hyperlink" Target="https://www.familiaysalud.es/las-vacunas/preguntas-frecuentes/vacunas-atrasadas-que-tengo-que-hacer" TargetMode="External"/><Relationship Id="rId77" Type="http://schemas.openxmlformats.org/officeDocument/2006/relationships/hyperlink" Target="https://www.familiaysalud.es/autor/sara-velo-de-searez" TargetMode="External"/><Relationship Id="rId8" Type="http://schemas.openxmlformats.org/officeDocument/2006/relationships/hyperlink" Target="mailto:santiagoalfayatem@gmail.com" TargetMode="External"/><Relationship Id="rId51" Type="http://schemas.openxmlformats.org/officeDocument/2006/relationships/hyperlink" Target="https://www.aepap.org/sites/default/files/documento/archivos-adjuntos/seguridad_de_la_vacuna_contra_covid_v3.pdf" TargetMode="External"/><Relationship Id="rId72" Type="http://schemas.openxmlformats.org/officeDocument/2006/relationships/hyperlink" Target="https://www.familiaysalud.es/sintomas-y-enfermedades/infecciones/todo-sobre-el-coronavirus/colegios-mas-sanos-con-las-infecciones" TargetMode="External"/><Relationship Id="rId80" Type="http://schemas.openxmlformats.org/officeDocument/2006/relationships/hyperlink" Target="https://www.mscbs.gob.es/profesionales/saludPublica/ccayes/alertasActual/nCov/documentos/Manejo_pediatria_ap.pdf" TargetMode="External"/><Relationship Id="rId85" Type="http://schemas.openxmlformats.org/officeDocument/2006/relationships/hyperlink" Target="https://www.aepap.org/sites/default/files/noticia/archivos-adjuntos/np_uso_prudente_antibioticos.pdf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mgarciagestoso@gmail.com" TargetMode="External"/><Relationship Id="rId17" Type="http://schemas.openxmlformats.org/officeDocument/2006/relationships/hyperlink" Target="mailto:lupiani.pilar@gmail.com" TargetMode="External"/><Relationship Id="rId25" Type="http://schemas.openxmlformats.org/officeDocument/2006/relationships/hyperlink" Target="mailto:irina667@hotmail.com" TargetMode="External"/><Relationship Id="rId33" Type="http://schemas.openxmlformats.org/officeDocument/2006/relationships/hyperlink" Target="https://pap.es/articulo/13186/fiebre-sin-foco" TargetMode="External"/><Relationship Id="rId38" Type="http://schemas.openxmlformats.org/officeDocument/2006/relationships/hyperlink" Target="https://www.aepap.org/grupos/grupo-de-patologia-infecciosa/actualidad-bibliografica/articulos-previos-organizados-por" TargetMode="External"/><Relationship Id="rId46" Type="http://schemas.openxmlformats.org/officeDocument/2006/relationships/hyperlink" Target="https://www.mscbs.gob.es/profesionales/saludPublica/prevPromocion/vacunaciones/calendario-y-coberturas/coberturas/docs/Tabla13.pdf" TargetMode="External"/><Relationship Id="rId59" Type="http://schemas.openxmlformats.org/officeDocument/2006/relationships/hyperlink" Target="https://www.aepap.org/sites/default/files/documento/archivos-adjuntos/nino_con_infecciones_de_repeticion_1.pdf" TargetMode="External"/><Relationship Id="rId67" Type="http://schemas.openxmlformats.org/officeDocument/2006/relationships/hyperlink" Target="https://www.familiaysalud.es/sintomas-y-enfermedades/infecciones/de-la-la-g/tiene-llagas-en-la-boca-sera-malotengo-que" TargetMode="External"/><Relationship Id="rId20" Type="http://schemas.openxmlformats.org/officeDocument/2006/relationships/hyperlink" Target="mailto:bmorillog@gmail.com" TargetMode="External"/><Relationship Id="rId41" Type="http://schemas.openxmlformats.org/officeDocument/2006/relationships/hyperlink" Target="https://vacunasaep.org/profesionales/noticias/vacunacion-antigripal-recomendaciones-CAV-2021-22" TargetMode="External"/><Relationship Id="rId54" Type="http://schemas.openxmlformats.org/officeDocument/2006/relationships/hyperlink" Target="https://www.aepap.org/sites/default/files/documento/archivos-adjuntos/varicela_documento_con_formato_final_bibli.pdf" TargetMode="External"/><Relationship Id="rId62" Type="http://schemas.openxmlformats.org/officeDocument/2006/relationships/hyperlink" Target="https://www.aepap.org/sites/default/files/mejorando_la_interpretacioin_del_antibiograma_a_traveis_de_un_caso_cliinico_1.pdf" TargetMode="External"/><Relationship Id="rId70" Type="http://schemas.openxmlformats.org/officeDocument/2006/relationships/hyperlink" Target="https://www.familiaysalud.es/autor/irene-romera-guarner" TargetMode="External"/><Relationship Id="rId75" Type="http://schemas.openxmlformats.org/officeDocument/2006/relationships/hyperlink" Target="https://www.familiaysalud.es/podemos-prevenir/prevencion-de-accidentes/como-prevenir/si-pica-rascado-o-repelente" TargetMode="External"/><Relationship Id="rId83" Type="http://schemas.openxmlformats.org/officeDocument/2006/relationships/hyperlink" Target="https://www.vacunacovid.gob.es/voces-experta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5" Type="http://schemas.openxmlformats.org/officeDocument/2006/relationships/hyperlink" Target="mailto:alesmismo@gmail.com" TargetMode="External"/><Relationship Id="rId23" Type="http://schemas.openxmlformats.org/officeDocument/2006/relationships/hyperlink" Target="mailto:plazaalmeida@hotmail.com" TargetMode="External"/><Relationship Id="rId28" Type="http://schemas.openxmlformats.org/officeDocument/2006/relationships/hyperlink" Target="mailto:maricarmen.srz@gmail.com" TargetMode="External"/><Relationship Id="rId36" Type="http://schemas.openxmlformats.org/officeDocument/2006/relationships/hyperlink" Target="https://www.aepap.org/grupos/grupo-de-patologia-infecciosa/actualidad/28-de-julio-dia-mundial-de-la-hepatitis" TargetMode="External"/><Relationship Id="rId49" Type="http://schemas.openxmlformats.org/officeDocument/2006/relationships/hyperlink" Target="https://antibiotic.ecdc.europa.eu/en" TargetMode="External"/><Relationship Id="rId57" Type="http://schemas.openxmlformats.org/officeDocument/2006/relationships/hyperlink" Target="https://www.aepap.org/sites/default/files/documento/archivos-adjuntos/enfermedad_tuberculosa_caso_cliinico_pediatriia_0.pdf" TargetMode="External"/><Relationship Id="rId10" Type="http://schemas.openxmlformats.org/officeDocument/2006/relationships/hyperlink" Target="mailto:abergsua@gmail.com" TargetMode="External"/><Relationship Id="rId31" Type="http://schemas.openxmlformats.org/officeDocument/2006/relationships/hyperlink" Target="https://www.aepap.org/grupos/grupo-de-patologia-infecciosa/biblioteca/vacuna-covid-posicionamiento-de-asociaciones-medicas-y-entidades-oficiales-sobre-embarazo-y" TargetMode="External"/><Relationship Id="rId44" Type="http://schemas.openxmlformats.org/officeDocument/2006/relationships/hyperlink" Target="file:///C:\Users\Jaime\Downloads\Gripe.%20Pruebas%20para%20la%20detecci%C3%B3n%20r%C3%A1pida%20del%20virus%20-%20Gu%C3%ADa-ABE" TargetMode="External"/><Relationship Id="rId52" Type="http://schemas.openxmlformats.org/officeDocument/2006/relationships/hyperlink" Target="https://www.aepap.org/grupos/grupo-de-patologia-infecciosa/actualidad/28-de-julio-dia-mundial-de-la-hepatitis" TargetMode="External"/><Relationship Id="rId60" Type="http://schemas.openxmlformats.org/officeDocument/2006/relationships/hyperlink" Target="https://www.aepap.org/sites/default/files/documento/archivos-adjuntos/xla_caso.pdf" TargetMode="External"/><Relationship Id="rId65" Type="http://schemas.openxmlformats.org/officeDocument/2006/relationships/hyperlink" Target="https://www.aepap.org/sites/default/files/otitis_externa.pdf" TargetMode="External"/><Relationship Id="rId73" Type="http://schemas.openxmlformats.org/officeDocument/2006/relationships/hyperlink" Target="https://www.familiaysalud.es/autor/mar-braza-claver" TargetMode="External"/><Relationship Id="rId78" Type="http://schemas.openxmlformats.org/officeDocument/2006/relationships/hyperlink" Target="https://www.familiaysalud.es/sintomas-y-enfermedades/infecciones/de-la-p-la-z/piense-en-sepsis-el-tiempo-es-oro" TargetMode="External"/><Relationship Id="rId81" Type="http://schemas.openxmlformats.org/officeDocument/2006/relationships/hyperlink" Target="https://www.mscbs.gob.es/profesionales/saludPublica/ccayes/alertasActual/nCov/documentos/COVID19_Manejo_pediatrico.pdf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3064</Words>
  <Characters>16856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 albañil ballesteros</dc:creator>
  <cp:keywords/>
  <dc:description/>
  <cp:lastModifiedBy>maria rosa albañil ballesteros</cp:lastModifiedBy>
  <cp:revision>8</cp:revision>
  <dcterms:created xsi:type="dcterms:W3CDTF">2021-11-29T19:41:00Z</dcterms:created>
  <dcterms:modified xsi:type="dcterms:W3CDTF">2021-11-30T21:04:00Z</dcterms:modified>
</cp:coreProperties>
</file>