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78D76" w14:textId="48576A48" w:rsidR="00BE1594" w:rsidRPr="00BE1594" w:rsidRDefault="00BE1594" w:rsidP="009727BA">
      <w:pPr>
        <w:spacing w:before="120" w:after="120" w:line="240" w:lineRule="auto"/>
        <w:jc w:val="center"/>
        <w:rPr>
          <w:b/>
          <w:u w:val="single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36"/>
        <w:gridCol w:w="3992"/>
      </w:tblGrid>
      <w:tr w:rsidR="00AA774B" w14:paraId="7BFB9ADF" w14:textId="77777777" w:rsidTr="00B87336">
        <w:tc>
          <w:tcPr>
            <w:tcW w:w="5636" w:type="dxa"/>
            <w:vAlign w:val="center"/>
          </w:tcPr>
          <w:p w14:paraId="712687A1" w14:textId="27B5728B" w:rsidR="00AA774B" w:rsidRDefault="00AA774B" w:rsidP="00AA774B">
            <w:pPr>
              <w:spacing w:before="360" w:after="360"/>
              <w:jc w:val="center"/>
              <w:rPr>
                <w:b/>
                <w:sz w:val="32"/>
                <w:u w:val="single"/>
              </w:rPr>
            </w:pPr>
            <w:r w:rsidRPr="00BE1594">
              <w:rPr>
                <w:rFonts w:cs="Calibri"/>
                <w:noProof/>
                <w:bdr w:val="single" w:sz="4" w:space="0" w:color="FDE9D9"/>
                <w:lang w:val="es-ES" w:eastAsia="es-ES"/>
              </w:rPr>
              <w:drawing>
                <wp:inline distT="0" distB="0" distL="0" distR="0" wp14:anchorId="76F817CF" wp14:editId="2953AF7B">
                  <wp:extent cx="2992919" cy="1337114"/>
                  <wp:effectExtent l="19050" t="19050" r="17145" b="1587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036" cy="133627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14:paraId="6E2E2984" w14:textId="5C9533A1" w:rsidR="00AA774B" w:rsidRDefault="00AA774B" w:rsidP="00AA774B">
            <w:pPr>
              <w:spacing w:before="360" w:after="360"/>
              <w:jc w:val="center"/>
              <w:rPr>
                <w:b/>
                <w:sz w:val="32"/>
                <w:u w:val="single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2EAA1C5" wp14:editId="5D11A07D">
                  <wp:extent cx="2125562" cy="1599790"/>
                  <wp:effectExtent l="0" t="0" r="8255" b="635"/>
                  <wp:docPr id="1" name="Imagen 1" descr="Diagnóstico y manejo de la sinusitis: actitudes de los pediatras |  Asociación Española de Pediatría de Atención Prim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agnóstico y manejo de la sinusitis: actitudes de los pediatras |  Asociación Española de Pediatría de Atención Prim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822" cy="1600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336" w14:paraId="41F02315" w14:textId="77777777" w:rsidTr="00CD6F9B">
        <w:tc>
          <w:tcPr>
            <w:tcW w:w="9628" w:type="dxa"/>
            <w:gridSpan w:val="2"/>
            <w:vAlign w:val="center"/>
          </w:tcPr>
          <w:p w14:paraId="7D79BA61" w14:textId="5C81391B" w:rsidR="00B87336" w:rsidRDefault="00B87336" w:rsidP="00AA774B">
            <w:pPr>
              <w:spacing w:before="360" w:after="360"/>
              <w:jc w:val="center"/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478970D" wp14:editId="0F3F28DB">
                  <wp:extent cx="2315521" cy="731883"/>
                  <wp:effectExtent l="0" t="0" r="0" b="0"/>
                  <wp:docPr id="30" name="Imagen 30" descr="Asociación Española de Pediatría de Atención Primaria | Al cuidado de la  infancia y la adolesce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sociación Española de Pediatría de Atención Primaria | Al cuidado de la  infancia y la adolesce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133" cy="738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FAF495" w14:textId="51A1E8D7" w:rsidR="00381580" w:rsidRPr="009727BA" w:rsidRDefault="00381580" w:rsidP="009727BA">
      <w:pPr>
        <w:spacing w:before="360" w:after="360" w:line="240" w:lineRule="auto"/>
        <w:jc w:val="center"/>
        <w:rPr>
          <w:b/>
          <w:sz w:val="32"/>
          <w:u w:val="single"/>
        </w:rPr>
      </w:pPr>
      <w:r w:rsidRPr="009727BA">
        <w:rPr>
          <w:b/>
          <w:sz w:val="32"/>
          <w:u w:val="single"/>
        </w:rPr>
        <w:t>Revista Pediatría de Atención Primaria</w:t>
      </w:r>
    </w:p>
    <w:p w14:paraId="61A76234" w14:textId="14B7A6EF" w:rsidR="00381580" w:rsidRPr="009727BA" w:rsidRDefault="00381580" w:rsidP="009727BA">
      <w:pPr>
        <w:spacing w:before="240" w:after="240" w:line="240" w:lineRule="auto"/>
        <w:jc w:val="center"/>
        <w:rPr>
          <w:sz w:val="24"/>
        </w:rPr>
      </w:pPr>
      <w:r w:rsidRPr="009727BA">
        <w:rPr>
          <w:b/>
          <w:sz w:val="28"/>
          <w:u w:val="single"/>
        </w:rPr>
        <w:t xml:space="preserve">Memoria </w:t>
      </w:r>
      <w:r w:rsidR="000050FA">
        <w:rPr>
          <w:b/>
          <w:sz w:val="28"/>
          <w:u w:val="single"/>
        </w:rPr>
        <w:t>reducida</w:t>
      </w:r>
      <w:r w:rsidR="00006EA0">
        <w:rPr>
          <w:b/>
          <w:sz w:val="28"/>
          <w:u w:val="single"/>
        </w:rPr>
        <w:t xml:space="preserve"> </w:t>
      </w:r>
      <w:r w:rsidR="00F27BED">
        <w:rPr>
          <w:b/>
          <w:sz w:val="28"/>
          <w:u w:val="single"/>
        </w:rPr>
        <w:t>2023</w:t>
      </w:r>
    </w:p>
    <w:p w14:paraId="1B47105A" w14:textId="173E3638" w:rsidR="00B01BD3" w:rsidRDefault="00B01BD3" w:rsidP="009727BA">
      <w:pPr>
        <w:pStyle w:val="Ttulo1"/>
        <w:spacing w:before="120" w:after="120" w:line="240" w:lineRule="auto"/>
        <w:rPr>
          <w:b/>
          <w:u w:val="single"/>
        </w:rPr>
      </w:pPr>
      <w:bookmarkStart w:id="0" w:name="_Toc2927947"/>
      <w:r w:rsidRPr="00B01BD3">
        <w:rPr>
          <w:b/>
          <w:u w:val="single"/>
        </w:rPr>
        <w:t>Portadas</w:t>
      </w:r>
      <w:bookmarkEnd w:id="0"/>
    </w:p>
    <w:p w14:paraId="68B872B6" w14:textId="0AF9033C" w:rsidR="00B01BD3" w:rsidRDefault="00B01BD3" w:rsidP="00996B0A">
      <w:pPr>
        <w:pStyle w:val="Ttulo2"/>
        <w:spacing w:before="120" w:after="120" w:line="240" w:lineRule="auto"/>
        <w:rPr>
          <w:b/>
          <w:u w:val="single"/>
        </w:rPr>
      </w:pPr>
      <w:bookmarkStart w:id="1" w:name="_Toc2927948"/>
      <w:r w:rsidRPr="00B01BD3">
        <w:rPr>
          <w:b/>
          <w:u w:val="single"/>
        </w:rPr>
        <w:t>Números ordinarios</w:t>
      </w:r>
      <w:bookmarkEnd w:id="1"/>
    </w:p>
    <w:p w14:paraId="12CB9FD0" w14:textId="3233EE92" w:rsidR="00F219A1" w:rsidRPr="00F219A1" w:rsidRDefault="00F219A1" w:rsidP="00F219A1">
      <w:r>
        <w:t>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A5792" w:rsidRPr="005D70F2" w14:paraId="4286E487" w14:textId="77777777" w:rsidTr="00CD6F9B">
        <w:trPr>
          <w:trHeight w:val="505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16A703EC" w14:textId="405A762C" w:rsidR="00F219A1" w:rsidRPr="005D70F2" w:rsidRDefault="00F219A1" w:rsidP="00CD6F9B">
            <w:pPr>
              <w:spacing w:before="120" w:after="120" w:line="240" w:lineRule="auto"/>
              <w:jc w:val="center"/>
              <w:rPr>
                <w:rFonts w:eastAsia="Times New Roman" w:cs="Calibri"/>
                <w:b/>
              </w:rPr>
            </w:pPr>
            <w:r w:rsidRPr="005D70F2">
              <w:rPr>
                <w:rFonts w:eastAsia="Times New Roman" w:cs="Calibri"/>
                <w:b/>
              </w:rPr>
              <w:t xml:space="preserve">Vol. </w:t>
            </w:r>
            <w:r>
              <w:rPr>
                <w:rFonts w:eastAsia="Times New Roman" w:cs="Calibri"/>
                <w:b/>
              </w:rPr>
              <w:t>2</w:t>
            </w:r>
            <w:r w:rsidR="002A5792">
              <w:rPr>
                <w:rFonts w:eastAsia="Times New Roman" w:cs="Calibri"/>
                <w:b/>
              </w:rPr>
              <w:t>5</w:t>
            </w:r>
            <w:r w:rsidRPr="005D70F2">
              <w:rPr>
                <w:rFonts w:eastAsia="Times New Roman" w:cs="Calibri"/>
                <w:b/>
              </w:rPr>
              <w:t xml:space="preserve">, Núm. </w:t>
            </w:r>
            <w:r>
              <w:rPr>
                <w:rFonts w:eastAsia="Times New Roman" w:cs="Calibri"/>
                <w:b/>
              </w:rPr>
              <w:t>9</w:t>
            </w:r>
            <w:r w:rsidR="002A5792">
              <w:rPr>
                <w:rFonts w:eastAsia="Times New Roman" w:cs="Calibri"/>
                <w:b/>
              </w:rPr>
              <w:t>7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204E3FD1" w14:textId="596533C8" w:rsidR="00F219A1" w:rsidRPr="005D70F2" w:rsidRDefault="00F219A1" w:rsidP="00CD6F9B">
            <w:pPr>
              <w:spacing w:before="120" w:after="120" w:line="240" w:lineRule="auto"/>
              <w:jc w:val="center"/>
              <w:rPr>
                <w:rFonts w:eastAsia="Times New Roman" w:cs="Calibri"/>
                <w:b/>
              </w:rPr>
            </w:pPr>
            <w:r w:rsidRPr="005D70F2">
              <w:rPr>
                <w:rFonts w:eastAsia="Times New Roman" w:cs="Calibri"/>
                <w:b/>
              </w:rPr>
              <w:t xml:space="preserve">Vol. </w:t>
            </w:r>
            <w:r>
              <w:rPr>
                <w:rFonts w:eastAsia="Times New Roman" w:cs="Calibri"/>
                <w:b/>
              </w:rPr>
              <w:t>2</w:t>
            </w:r>
            <w:r w:rsidR="00D32D89">
              <w:rPr>
                <w:rFonts w:eastAsia="Times New Roman" w:cs="Calibri"/>
                <w:b/>
              </w:rPr>
              <w:t>5</w:t>
            </w:r>
            <w:r w:rsidRPr="005D70F2">
              <w:rPr>
                <w:rFonts w:eastAsia="Times New Roman" w:cs="Calibri"/>
                <w:b/>
              </w:rPr>
              <w:t xml:space="preserve">, Núm. </w:t>
            </w:r>
            <w:r>
              <w:rPr>
                <w:rFonts w:eastAsia="Times New Roman" w:cs="Calibri"/>
                <w:b/>
              </w:rPr>
              <w:t>9</w:t>
            </w:r>
            <w:r w:rsidR="00D32D89">
              <w:rPr>
                <w:rFonts w:eastAsia="Times New Roman" w:cs="Calibri"/>
                <w:b/>
              </w:rPr>
              <w:t>8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74F2E88C" w14:textId="74FF5BAB" w:rsidR="00F219A1" w:rsidRPr="005D70F2" w:rsidRDefault="00F219A1" w:rsidP="00CD6F9B">
            <w:pPr>
              <w:spacing w:before="120" w:after="120" w:line="240" w:lineRule="auto"/>
              <w:jc w:val="center"/>
              <w:rPr>
                <w:rFonts w:eastAsia="Times New Roman" w:cs="Calibri"/>
                <w:b/>
              </w:rPr>
            </w:pPr>
            <w:r w:rsidRPr="005D70F2">
              <w:rPr>
                <w:rFonts w:eastAsia="Times New Roman" w:cs="Calibri"/>
                <w:b/>
              </w:rPr>
              <w:t xml:space="preserve">Vol. </w:t>
            </w:r>
            <w:r>
              <w:rPr>
                <w:rFonts w:eastAsia="Times New Roman" w:cs="Calibri"/>
                <w:b/>
              </w:rPr>
              <w:t>2</w:t>
            </w:r>
            <w:r w:rsidR="00D32D89">
              <w:rPr>
                <w:rFonts w:eastAsia="Times New Roman" w:cs="Calibri"/>
                <w:b/>
              </w:rPr>
              <w:t>5</w:t>
            </w:r>
            <w:r w:rsidRPr="005D70F2">
              <w:rPr>
                <w:rFonts w:eastAsia="Times New Roman" w:cs="Calibri"/>
                <w:b/>
              </w:rPr>
              <w:t xml:space="preserve">, Núm. </w:t>
            </w:r>
            <w:r>
              <w:rPr>
                <w:rFonts w:eastAsia="Times New Roman" w:cs="Calibri"/>
                <w:b/>
              </w:rPr>
              <w:t>9</w:t>
            </w:r>
            <w:r w:rsidR="00D32D89">
              <w:rPr>
                <w:rFonts w:eastAsia="Times New Roman" w:cs="Calibri"/>
                <w:b/>
              </w:rPr>
              <w:t>9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25D048D5" w14:textId="16D8481C" w:rsidR="00F219A1" w:rsidRPr="005D70F2" w:rsidRDefault="00F219A1" w:rsidP="00CD6F9B">
            <w:pPr>
              <w:spacing w:before="120" w:after="120" w:line="240" w:lineRule="auto"/>
              <w:jc w:val="center"/>
              <w:rPr>
                <w:rFonts w:eastAsia="Times New Roman" w:cs="Calibri"/>
                <w:b/>
              </w:rPr>
            </w:pPr>
            <w:r w:rsidRPr="005D70F2">
              <w:rPr>
                <w:rFonts w:eastAsia="Times New Roman" w:cs="Calibri"/>
                <w:b/>
              </w:rPr>
              <w:t xml:space="preserve">Vol. </w:t>
            </w:r>
            <w:r>
              <w:rPr>
                <w:rFonts w:eastAsia="Times New Roman" w:cs="Calibri"/>
                <w:b/>
              </w:rPr>
              <w:t>2</w:t>
            </w:r>
            <w:r w:rsidR="00D32D89">
              <w:rPr>
                <w:rFonts w:eastAsia="Times New Roman" w:cs="Calibri"/>
                <w:b/>
              </w:rPr>
              <w:t>5</w:t>
            </w:r>
            <w:r w:rsidRPr="005D70F2">
              <w:rPr>
                <w:rFonts w:eastAsia="Times New Roman" w:cs="Calibri"/>
                <w:b/>
              </w:rPr>
              <w:t xml:space="preserve">, Núm. </w:t>
            </w:r>
            <w:r w:rsidR="00D32D89">
              <w:rPr>
                <w:rFonts w:eastAsia="Times New Roman" w:cs="Calibri"/>
                <w:b/>
              </w:rPr>
              <w:t>100</w:t>
            </w:r>
          </w:p>
        </w:tc>
      </w:tr>
      <w:tr w:rsidR="002A5792" w:rsidRPr="005D70F2" w14:paraId="303460B4" w14:textId="77777777" w:rsidTr="00CD6F9B">
        <w:trPr>
          <w:trHeight w:val="2835"/>
        </w:trPr>
        <w:tc>
          <w:tcPr>
            <w:tcW w:w="2407" w:type="dxa"/>
            <w:shd w:val="clear" w:color="auto" w:fill="auto"/>
            <w:vAlign w:val="center"/>
          </w:tcPr>
          <w:p w14:paraId="4BF9DE04" w14:textId="335B3AF1" w:rsidR="00F219A1" w:rsidRPr="005D70F2" w:rsidRDefault="002A5792" w:rsidP="00CD6F9B">
            <w:pPr>
              <w:spacing w:before="120" w:after="12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23D9314" wp14:editId="76D2F7FB">
                  <wp:extent cx="1172308" cy="1600200"/>
                  <wp:effectExtent l="19050" t="19050" r="27940" b="19050"/>
                  <wp:docPr id="1243608709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598" cy="161697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BC72A86" w14:textId="470A490B" w:rsidR="00F219A1" w:rsidRPr="005D70F2" w:rsidRDefault="002A5792" w:rsidP="00CD6F9B">
            <w:pPr>
              <w:spacing w:before="120" w:after="12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58EBE68" wp14:editId="17E2E75F">
                  <wp:extent cx="1176655" cy="1608715"/>
                  <wp:effectExtent l="19050" t="19050" r="23495" b="10795"/>
                  <wp:docPr id="653780674" name="Imat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05509" cy="164816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2B7462D" w14:textId="3CC53DA4" w:rsidR="00F219A1" w:rsidRPr="005D70F2" w:rsidRDefault="002A5792" w:rsidP="00CD6F9B">
            <w:pPr>
              <w:spacing w:before="120" w:after="12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1A268CE" wp14:editId="0C724C39">
                  <wp:extent cx="1197141" cy="1623060"/>
                  <wp:effectExtent l="19050" t="19050" r="22225" b="15240"/>
                  <wp:docPr id="1891269177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368" cy="16681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C0BEA9D" w14:textId="72140F9C" w:rsidR="00F219A1" w:rsidRPr="005D70F2" w:rsidRDefault="002A5792" w:rsidP="00CD6F9B">
            <w:pPr>
              <w:spacing w:before="120" w:after="12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  <w:noProof/>
                <w:lang w:val="es-ES" w:eastAsia="es-ES"/>
              </w:rPr>
              <w:drawing>
                <wp:inline distT="0" distB="0" distL="0" distR="0" wp14:anchorId="7A3949FF" wp14:editId="69744063">
                  <wp:extent cx="1136000" cy="1581312"/>
                  <wp:effectExtent l="19050" t="19050" r="26670" b="19050"/>
                  <wp:docPr id="833474963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76" cy="162930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E894F4" w14:textId="77777777" w:rsidR="00F219A1" w:rsidRPr="00F219A1" w:rsidRDefault="00F219A1" w:rsidP="00F219A1"/>
    <w:p w14:paraId="2A6E66FA" w14:textId="77777777" w:rsidR="00EC418B" w:rsidRDefault="00EC418B" w:rsidP="00F551C8">
      <w:pPr>
        <w:spacing w:before="120" w:after="120" w:line="240" w:lineRule="auto"/>
        <w:rPr>
          <w:szCs w:val="28"/>
        </w:rPr>
      </w:pPr>
    </w:p>
    <w:p w14:paraId="605A8A4A" w14:textId="77777777" w:rsidR="00EC418B" w:rsidRDefault="00EC418B" w:rsidP="00F551C8">
      <w:pPr>
        <w:spacing w:before="120" w:after="120" w:line="240" w:lineRule="auto"/>
        <w:rPr>
          <w:szCs w:val="28"/>
        </w:rPr>
      </w:pPr>
    </w:p>
    <w:p w14:paraId="381AF78C" w14:textId="77777777" w:rsidR="00EC418B" w:rsidRDefault="00EC418B" w:rsidP="00F551C8">
      <w:pPr>
        <w:spacing w:before="120" w:after="120" w:line="240" w:lineRule="auto"/>
        <w:rPr>
          <w:szCs w:val="28"/>
        </w:rPr>
      </w:pPr>
    </w:p>
    <w:p w14:paraId="184E789E" w14:textId="77777777" w:rsidR="00EC418B" w:rsidRDefault="00EC418B" w:rsidP="00F551C8">
      <w:pPr>
        <w:spacing w:before="120" w:after="120" w:line="240" w:lineRule="auto"/>
        <w:rPr>
          <w:szCs w:val="28"/>
        </w:rPr>
      </w:pPr>
    </w:p>
    <w:p w14:paraId="0846D4B9" w14:textId="77777777" w:rsidR="00B832CC" w:rsidRPr="00F551C8" w:rsidRDefault="00B832CC" w:rsidP="00F551C8">
      <w:pPr>
        <w:spacing w:before="120" w:after="120" w:line="240" w:lineRule="auto"/>
        <w:rPr>
          <w:szCs w:val="28"/>
        </w:rPr>
      </w:pPr>
    </w:p>
    <w:p w14:paraId="4760F13D" w14:textId="77777777" w:rsidR="00B01BD3" w:rsidRPr="009727BA" w:rsidRDefault="00B01BD3" w:rsidP="00F551C8">
      <w:pPr>
        <w:pStyle w:val="Ttulo2"/>
        <w:keepNext w:val="0"/>
        <w:keepLines w:val="0"/>
        <w:spacing w:before="120" w:after="120" w:line="240" w:lineRule="auto"/>
        <w:rPr>
          <w:b/>
          <w:u w:val="single"/>
        </w:rPr>
      </w:pPr>
      <w:bookmarkStart w:id="2" w:name="_Toc2927949"/>
      <w:r w:rsidRPr="009727BA">
        <w:rPr>
          <w:b/>
          <w:u w:val="single"/>
        </w:rPr>
        <w:lastRenderedPageBreak/>
        <w:t>Suplementos</w:t>
      </w:r>
      <w:bookmarkEnd w:id="2"/>
    </w:p>
    <w:p w14:paraId="7D9382BD" w14:textId="205B739B" w:rsidR="004E60F2" w:rsidRDefault="004E60F2" w:rsidP="00E95C2C">
      <w:pPr>
        <w:spacing w:before="120" w:after="120" w:line="240" w:lineRule="auto"/>
        <w:jc w:val="right"/>
        <w:rPr>
          <w:rStyle w:val="Hipervncul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</w:tblGrid>
      <w:tr w:rsidR="000050FA" w14:paraId="698B2A33" w14:textId="77777777" w:rsidTr="001A7A1A">
        <w:trPr>
          <w:trHeight w:val="635"/>
        </w:trPr>
        <w:tc>
          <w:tcPr>
            <w:tcW w:w="2407" w:type="dxa"/>
            <w:shd w:val="clear" w:color="auto" w:fill="D9D9D9" w:themeFill="background1" w:themeFillShade="D9"/>
          </w:tcPr>
          <w:p w14:paraId="59C80596" w14:textId="1BD30D21" w:rsidR="000050FA" w:rsidRDefault="000050FA" w:rsidP="00EC418B">
            <w:pPr>
              <w:spacing w:before="120" w:after="120" w:line="240" w:lineRule="auto"/>
              <w:jc w:val="center"/>
            </w:pPr>
            <w:r>
              <w:t xml:space="preserve">19.º Congreso </w:t>
            </w:r>
            <w:proofErr w:type="spellStart"/>
            <w:r>
              <w:t>AEPap</w:t>
            </w:r>
            <w:proofErr w:type="spellEnd"/>
            <w:r>
              <w:t>,  2-4 de marzo de 2023</w:t>
            </w:r>
          </w:p>
        </w:tc>
      </w:tr>
      <w:tr w:rsidR="000050FA" w14:paraId="1957CD7D" w14:textId="77777777" w:rsidTr="001A7A1A">
        <w:trPr>
          <w:trHeight w:val="2183"/>
        </w:trPr>
        <w:tc>
          <w:tcPr>
            <w:tcW w:w="2407" w:type="dxa"/>
            <w:vAlign w:val="center"/>
          </w:tcPr>
          <w:p w14:paraId="42E9AB27" w14:textId="58904578" w:rsidR="000050FA" w:rsidRDefault="000050FA" w:rsidP="001A7A1A">
            <w:pPr>
              <w:spacing w:before="120" w:after="120" w:line="240" w:lineRule="auto"/>
              <w:jc w:val="center"/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A2C738E" wp14:editId="39C66DE2">
                  <wp:extent cx="1117600" cy="1558152"/>
                  <wp:effectExtent l="19050" t="19050" r="25400" b="23495"/>
                  <wp:docPr id="1289047134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607" cy="162368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E07105" w14:textId="2288E802" w:rsidR="0092441A" w:rsidRPr="00BF4127" w:rsidRDefault="0092441A" w:rsidP="009727BA">
      <w:pPr>
        <w:pStyle w:val="Ttulo1"/>
        <w:keepNext w:val="0"/>
        <w:keepLines w:val="0"/>
        <w:spacing w:before="120" w:after="120" w:line="240" w:lineRule="auto"/>
        <w:rPr>
          <w:b/>
          <w:u w:val="single"/>
        </w:rPr>
      </w:pPr>
      <w:bookmarkStart w:id="3" w:name="_Toc2927950"/>
      <w:r w:rsidRPr="00BF4127">
        <w:rPr>
          <w:b/>
          <w:u w:val="single"/>
        </w:rPr>
        <w:t>Estructura</w:t>
      </w:r>
      <w:r w:rsidR="001F083A" w:rsidRPr="00BF4127">
        <w:rPr>
          <w:b/>
          <w:u w:val="single"/>
        </w:rPr>
        <w:t xml:space="preserve"> y equipos</w:t>
      </w:r>
      <w:bookmarkEnd w:id="3"/>
    </w:p>
    <w:p w14:paraId="45570968" w14:textId="7871CC33" w:rsidR="00D85A44" w:rsidRDefault="00B23920" w:rsidP="00E95C2C">
      <w:pPr>
        <w:pStyle w:val="Ttulo2"/>
        <w:spacing w:before="120" w:after="120" w:line="240" w:lineRule="auto"/>
        <w:rPr>
          <w:b/>
          <w:u w:val="single"/>
        </w:rPr>
      </w:pPr>
      <w:bookmarkStart w:id="4" w:name="_Toc2927951"/>
      <w:r>
        <w:rPr>
          <w:b/>
          <w:u w:val="single"/>
        </w:rPr>
        <w:t>Nombre abreviado</w:t>
      </w:r>
      <w:bookmarkEnd w:id="4"/>
    </w:p>
    <w:p w14:paraId="35BE6600" w14:textId="006799F5" w:rsidR="00B23920" w:rsidRDefault="00B23920" w:rsidP="00E95C2C">
      <w:pPr>
        <w:pStyle w:val="Prrafodelista"/>
        <w:numPr>
          <w:ilvl w:val="0"/>
          <w:numId w:val="11"/>
        </w:numPr>
        <w:spacing w:before="120" w:after="120" w:line="240" w:lineRule="auto"/>
        <w:ind w:left="357" w:hanging="357"/>
        <w:contextualSpacing w:val="0"/>
      </w:pPr>
      <w:proofErr w:type="spellStart"/>
      <w:r>
        <w:t>Rev</w:t>
      </w:r>
      <w:proofErr w:type="spellEnd"/>
      <w:r>
        <w:t xml:space="preserve"> </w:t>
      </w:r>
      <w:proofErr w:type="spellStart"/>
      <w:r>
        <w:t>Pediatr</w:t>
      </w:r>
      <w:proofErr w:type="spellEnd"/>
      <w:r>
        <w:t xml:space="preserve"> Aten Primaria</w:t>
      </w:r>
      <w:r w:rsidR="002477A3">
        <w:t>.</w:t>
      </w:r>
    </w:p>
    <w:p w14:paraId="4D522BB2" w14:textId="218A05C7" w:rsidR="00B23920" w:rsidRDefault="00B23920" w:rsidP="00E95C2C">
      <w:pPr>
        <w:pStyle w:val="Prrafodelista"/>
        <w:numPr>
          <w:ilvl w:val="0"/>
          <w:numId w:val="11"/>
        </w:numPr>
        <w:spacing w:before="120" w:after="120" w:line="240" w:lineRule="auto"/>
        <w:ind w:left="357" w:hanging="357"/>
        <w:contextualSpacing w:val="0"/>
      </w:pPr>
      <w:proofErr w:type="spellStart"/>
      <w:r>
        <w:t>Rev</w:t>
      </w:r>
      <w:proofErr w:type="spellEnd"/>
      <w:r>
        <w:t xml:space="preserve"> </w:t>
      </w:r>
      <w:proofErr w:type="spellStart"/>
      <w:r>
        <w:t>Pediatr</w:t>
      </w:r>
      <w:proofErr w:type="spellEnd"/>
      <w:r>
        <w:t xml:space="preserve"> Aten Primaria </w:t>
      </w:r>
      <w:proofErr w:type="spellStart"/>
      <w:r>
        <w:t>Supl</w:t>
      </w:r>
      <w:proofErr w:type="spellEnd"/>
      <w:r w:rsidR="002477A3">
        <w:t>.</w:t>
      </w:r>
    </w:p>
    <w:p w14:paraId="5BEEDA84" w14:textId="77777777" w:rsidR="00D85A44" w:rsidRPr="00DD575C" w:rsidRDefault="00D85A44" w:rsidP="00151921">
      <w:pPr>
        <w:spacing w:before="120" w:after="120" w:line="240" w:lineRule="auto"/>
      </w:pPr>
    </w:p>
    <w:p w14:paraId="11A85B55" w14:textId="44499816" w:rsidR="00190984" w:rsidRPr="0024739C" w:rsidRDefault="00190984" w:rsidP="00151921">
      <w:pPr>
        <w:pStyle w:val="Ttulo2"/>
        <w:spacing w:before="120" w:after="120" w:line="240" w:lineRule="auto"/>
        <w:rPr>
          <w:b/>
          <w:u w:val="single"/>
        </w:rPr>
      </w:pPr>
      <w:bookmarkStart w:id="5" w:name="_Toc2927953"/>
      <w:r w:rsidRPr="0024739C">
        <w:rPr>
          <w:b/>
          <w:u w:val="single"/>
        </w:rPr>
        <w:t>Edición</w:t>
      </w:r>
      <w:bookmarkEnd w:id="5"/>
    </w:p>
    <w:p w14:paraId="4A0188FA" w14:textId="3B092065" w:rsidR="00190984" w:rsidRDefault="00190984" w:rsidP="00151921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</w:pPr>
      <w:r>
        <w:t>Exlibris Ediciones / Lúa Ediciones</w:t>
      </w:r>
      <w:r w:rsidR="00613D00">
        <w:t xml:space="preserve"> 3.0 </w:t>
      </w:r>
      <w:r w:rsidR="009727BA">
        <w:t>(</w:t>
      </w:r>
      <w:hyperlink r:id="rId17" w:history="1">
        <w:r w:rsidR="009727BA" w:rsidRPr="00F46F65">
          <w:rPr>
            <w:rStyle w:val="Hipervnculo"/>
          </w:rPr>
          <w:t>http://luaediciones.com/lua/</w:t>
        </w:r>
      </w:hyperlink>
      <w:r w:rsidR="009727BA">
        <w:t xml:space="preserve">). </w:t>
      </w:r>
    </w:p>
    <w:p w14:paraId="43380560" w14:textId="489FE82C" w:rsidR="00190984" w:rsidRDefault="00190984" w:rsidP="00151921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</w:pPr>
      <w:r>
        <w:t>Editor: Daniel Sánchez Martínez.</w:t>
      </w:r>
    </w:p>
    <w:p w14:paraId="399AC8CF" w14:textId="0FDBA0E8" w:rsidR="00190984" w:rsidRDefault="00190984" w:rsidP="00151921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</w:pPr>
      <w:r>
        <w:t>Administración/gestión: Paqui Hernández Plaza.</w:t>
      </w:r>
    </w:p>
    <w:p w14:paraId="77B8AC36" w14:textId="122B2998" w:rsidR="00F56962" w:rsidRDefault="00F56962" w:rsidP="00151921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</w:pPr>
      <w:r>
        <w:t>Secretaría: Jana García.</w:t>
      </w:r>
    </w:p>
    <w:p w14:paraId="1449CA64" w14:textId="77777777" w:rsidR="00613D00" w:rsidRDefault="009727BA" w:rsidP="00151921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</w:pPr>
      <w:r>
        <w:t>Sede: Avda. Burgos n</w:t>
      </w:r>
      <w:proofErr w:type="gramStart"/>
      <w:r>
        <w:t>.º</w:t>
      </w:r>
      <w:proofErr w:type="gramEnd"/>
      <w:r>
        <w:t xml:space="preserve"> 39. 2803</w:t>
      </w:r>
      <w:r w:rsidR="006A375F">
        <w:t>6</w:t>
      </w:r>
      <w:r>
        <w:t xml:space="preserve"> – Madrid. Teléfono: 616-722-687. </w:t>
      </w:r>
    </w:p>
    <w:p w14:paraId="5A92F3E3" w14:textId="08E4E9C4" w:rsidR="009727BA" w:rsidRDefault="00613D00" w:rsidP="00151921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</w:pPr>
      <w:r>
        <w:t xml:space="preserve">Secretaría: </w:t>
      </w:r>
      <w:r w:rsidR="009727BA">
        <w:t xml:space="preserve">Correo electrónico: </w:t>
      </w:r>
      <w:hyperlink r:id="rId18" w:history="1">
        <w:r w:rsidR="009727BA" w:rsidRPr="00F46F65">
          <w:rPr>
            <w:rStyle w:val="Hipervnculo"/>
          </w:rPr>
          <w:t>revistapap@pap.es</w:t>
        </w:r>
      </w:hyperlink>
      <w:r w:rsidR="009727BA">
        <w:t xml:space="preserve"> </w:t>
      </w:r>
    </w:p>
    <w:p w14:paraId="2E4D63EC" w14:textId="470C587E" w:rsidR="00BF4127" w:rsidRDefault="00BF4127" w:rsidP="00151921">
      <w:pPr>
        <w:spacing w:before="120" w:after="120" w:line="240" w:lineRule="auto"/>
      </w:pPr>
    </w:p>
    <w:p w14:paraId="23896F53" w14:textId="6DF6D330" w:rsidR="00190984" w:rsidRPr="007145B8" w:rsidRDefault="00190984" w:rsidP="007145B8">
      <w:pPr>
        <w:rPr>
          <w:rFonts w:ascii="Calibri Light" w:eastAsiaTheme="majorEastAsia" w:hAnsi="Calibri Light" w:cs="Calibri Light"/>
          <w:b/>
          <w:color w:val="2F5496" w:themeColor="accent1" w:themeShade="BF"/>
          <w:sz w:val="26"/>
          <w:szCs w:val="26"/>
          <w:u w:val="single"/>
        </w:rPr>
      </w:pPr>
      <w:bookmarkStart w:id="6" w:name="_Toc2927955"/>
      <w:r w:rsidRPr="007145B8">
        <w:rPr>
          <w:rFonts w:ascii="Calibri Light" w:hAnsi="Calibri Light" w:cs="Calibri Light"/>
          <w:b/>
          <w:color w:val="2F5496" w:themeColor="accent1" w:themeShade="BF"/>
          <w:sz w:val="26"/>
          <w:szCs w:val="26"/>
          <w:u w:val="single"/>
        </w:rPr>
        <w:t>Equipo editorial</w:t>
      </w:r>
      <w:bookmarkEnd w:id="6"/>
    </w:p>
    <w:p w14:paraId="183B4895" w14:textId="04C4AE71" w:rsidR="00F51135" w:rsidRDefault="007145B8" w:rsidP="00D748A6">
      <w:pPr>
        <w:spacing w:before="120" w:after="120" w:line="240" w:lineRule="auto"/>
      </w:pPr>
      <w:r>
        <w:t xml:space="preserve">En Marzo de 2023 se ha producido el relevo en la dirección de la revista, dejando el cargo Ángel Hernández Merino y asumiéndolo Josep </w:t>
      </w:r>
      <w:proofErr w:type="spellStart"/>
      <w:r>
        <w:t>Vicent</w:t>
      </w:r>
      <w:proofErr w:type="spellEnd"/>
      <w:r>
        <w:t xml:space="preserve"> Balaguer Martínez.</w:t>
      </w:r>
    </w:p>
    <w:tbl>
      <w:tblPr>
        <w:tblStyle w:val="Tablaconcuadrcula"/>
        <w:tblW w:w="9692" w:type="dxa"/>
        <w:tblLook w:val="04A0" w:firstRow="1" w:lastRow="0" w:firstColumn="1" w:lastColumn="0" w:noHBand="0" w:noVBand="1"/>
      </w:tblPr>
      <w:tblGrid>
        <w:gridCol w:w="4845"/>
        <w:gridCol w:w="4847"/>
      </w:tblGrid>
      <w:tr w:rsidR="00A06277" w:rsidRPr="00AE6475" w14:paraId="7FA3ABCA" w14:textId="77777777" w:rsidTr="00A06277">
        <w:trPr>
          <w:trHeight w:val="63"/>
          <w:tblHeader/>
        </w:trPr>
        <w:tc>
          <w:tcPr>
            <w:tcW w:w="4845" w:type="dxa"/>
            <w:shd w:val="clear" w:color="auto" w:fill="DEEAF6" w:themeFill="accent5" w:themeFillTint="33"/>
          </w:tcPr>
          <w:p w14:paraId="55FC36A3" w14:textId="77777777" w:rsidR="00A06277" w:rsidRPr="00BF4127" w:rsidRDefault="00A06277" w:rsidP="009727BA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 w:rsidRPr="00A06277">
              <w:rPr>
                <w:rFonts w:cs="Arial"/>
                <w:color w:val="333333"/>
                <w:shd w:val="clear" w:color="auto" w:fill="DEEAF6" w:themeFill="accent5" w:themeFillTint="33"/>
              </w:rPr>
              <w:t>Actual</w:t>
            </w:r>
            <w:r>
              <w:rPr>
                <w:rFonts w:cs="Arial"/>
                <w:color w:val="333333"/>
                <w:shd w:val="clear" w:color="auto" w:fill="DEEAF6" w:themeFill="accent5" w:themeFillTint="33"/>
              </w:rPr>
              <w:t>es</w:t>
            </w:r>
          </w:p>
        </w:tc>
        <w:tc>
          <w:tcPr>
            <w:tcW w:w="4847" w:type="dxa"/>
            <w:shd w:val="clear" w:color="auto" w:fill="DEEAF6" w:themeFill="accent5" w:themeFillTint="33"/>
          </w:tcPr>
          <w:p w14:paraId="47C8DBC3" w14:textId="7D0DDF92" w:rsidR="00A06277" w:rsidRPr="00BF4127" w:rsidRDefault="00A06277" w:rsidP="009727BA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DEEAF6" w:themeFill="accent5" w:themeFillTint="33"/>
              </w:rPr>
              <w:t>A</w:t>
            </w:r>
            <w:r w:rsidRPr="00A06277">
              <w:rPr>
                <w:rFonts w:cs="Arial"/>
                <w:color w:val="333333"/>
                <w:shd w:val="clear" w:color="auto" w:fill="DEEAF6" w:themeFill="accent5" w:themeFillTint="33"/>
              </w:rPr>
              <w:t>nteriores</w:t>
            </w:r>
          </w:p>
        </w:tc>
      </w:tr>
      <w:tr w:rsidR="00BF4127" w:rsidRPr="00AE6475" w14:paraId="6CBC2A79" w14:textId="77777777" w:rsidTr="00A06277">
        <w:trPr>
          <w:trHeight w:val="416"/>
        </w:trPr>
        <w:tc>
          <w:tcPr>
            <w:tcW w:w="4845" w:type="dxa"/>
          </w:tcPr>
          <w:p w14:paraId="3C97E1AE" w14:textId="77777777" w:rsidR="00BF4127" w:rsidRDefault="00BF4127" w:rsidP="009727BA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 w:rsidRPr="00BF4127">
              <w:rPr>
                <w:rFonts w:cs="Arial"/>
                <w:color w:val="333333"/>
                <w:shd w:val="clear" w:color="auto" w:fill="FFFFFF"/>
              </w:rPr>
              <w:t>M.ª Luisa Arroba Basanta</w:t>
            </w:r>
          </w:p>
          <w:p w14:paraId="49FF4B2B" w14:textId="642A9778" w:rsidR="00F27BED" w:rsidRPr="00BF4127" w:rsidRDefault="00F27BED" w:rsidP="009727BA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>Josep</w:t>
            </w:r>
            <w:r w:rsidR="00CD6F9B">
              <w:rPr>
                <w:rFonts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CD6F9B">
              <w:rPr>
                <w:rFonts w:cs="Arial"/>
                <w:color w:val="333333"/>
                <w:shd w:val="clear" w:color="auto" w:fill="FFFFFF"/>
              </w:rPr>
              <w:t>Vicent</w:t>
            </w:r>
            <w:proofErr w:type="spellEnd"/>
            <w:r>
              <w:rPr>
                <w:rFonts w:cs="Arial"/>
                <w:color w:val="333333"/>
                <w:shd w:val="clear" w:color="auto" w:fill="FFFFFF"/>
              </w:rPr>
              <w:t xml:space="preserve"> Balaguer Martínez</w:t>
            </w:r>
          </w:p>
          <w:p w14:paraId="348A84E3" w14:textId="77777777" w:rsidR="00BF4127" w:rsidRPr="00BF4127" w:rsidRDefault="00BF4127" w:rsidP="009727BA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 w:rsidRPr="00BF4127">
              <w:rPr>
                <w:rFonts w:cs="Arial"/>
                <w:color w:val="333333"/>
                <w:shd w:val="clear" w:color="auto" w:fill="FFFFFF"/>
              </w:rPr>
              <w:t xml:space="preserve">Iván </w:t>
            </w:r>
            <w:proofErr w:type="spellStart"/>
            <w:r w:rsidRPr="00BF4127">
              <w:rPr>
                <w:rFonts w:cs="Arial"/>
                <w:color w:val="333333"/>
                <w:shd w:val="clear" w:color="auto" w:fill="FFFFFF"/>
              </w:rPr>
              <w:t>Carabaño</w:t>
            </w:r>
            <w:proofErr w:type="spellEnd"/>
            <w:r w:rsidRPr="00BF4127">
              <w:rPr>
                <w:rFonts w:cs="Arial"/>
                <w:color w:val="333333"/>
                <w:shd w:val="clear" w:color="auto" w:fill="FFFFFF"/>
              </w:rPr>
              <w:t xml:space="preserve"> Aguado</w:t>
            </w:r>
          </w:p>
          <w:p w14:paraId="4118D2FA" w14:textId="77777777" w:rsidR="00BF4127" w:rsidRPr="00BF4127" w:rsidRDefault="00BF4127" w:rsidP="009727BA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 w:rsidRPr="00BF4127">
              <w:rPr>
                <w:rFonts w:cs="Arial"/>
                <w:color w:val="333333"/>
                <w:shd w:val="clear" w:color="auto" w:fill="FFFFFF"/>
              </w:rPr>
              <w:t>Ángel José Carbajo Ferreira</w:t>
            </w:r>
          </w:p>
          <w:p w14:paraId="1BEF191A" w14:textId="77777777" w:rsidR="00BF4127" w:rsidRPr="00BF4127" w:rsidRDefault="00BF4127" w:rsidP="009727BA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 w:rsidRPr="00BF4127">
              <w:rPr>
                <w:rFonts w:cs="Arial"/>
                <w:color w:val="333333"/>
                <w:shd w:val="clear" w:color="auto" w:fill="FFFFFF"/>
              </w:rPr>
              <w:t>Mar Duelo Marcos</w:t>
            </w:r>
          </w:p>
          <w:p w14:paraId="60FF7564" w14:textId="0EDE6CF1" w:rsidR="00A06277" w:rsidRDefault="00BF4127" w:rsidP="00A06277">
            <w:pPr>
              <w:spacing w:before="120" w:after="120"/>
              <w:rPr>
                <w:lang w:val="es-ES"/>
              </w:rPr>
            </w:pPr>
            <w:r w:rsidRPr="00BF4127">
              <w:rPr>
                <w:lang w:val="es-ES"/>
              </w:rPr>
              <w:t>Ángel Hernández Merino</w:t>
            </w:r>
          </w:p>
          <w:p w14:paraId="06061400" w14:textId="07972B2B" w:rsidR="00317B25" w:rsidRDefault="00317B25" w:rsidP="00A06277">
            <w:pPr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 xml:space="preserve">María Martín </w:t>
            </w:r>
            <w:proofErr w:type="spellStart"/>
            <w:r>
              <w:rPr>
                <w:lang w:val="es-ES"/>
              </w:rPr>
              <w:t>Cazaña</w:t>
            </w:r>
            <w:proofErr w:type="spellEnd"/>
          </w:p>
          <w:p w14:paraId="295A38CB" w14:textId="7863A986" w:rsidR="00A06277" w:rsidRDefault="00A06277" w:rsidP="00A06277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 w:rsidRPr="00BF4127">
              <w:rPr>
                <w:rFonts w:cs="Arial"/>
                <w:color w:val="333333"/>
                <w:shd w:val="clear" w:color="auto" w:fill="FFFFFF"/>
              </w:rPr>
              <w:lastRenderedPageBreak/>
              <w:t xml:space="preserve">Rosa Merino </w:t>
            </w:r>
            <w:r w:rsidR="00317B25">
              <w:rPr>
                <w:rFonts w:cs="Arial"/>
                <w:color w:val="333333"/>
                <w:shd w:val="clear" w:color="auto" w:fill="FFFFFF"/>
              </w:rPr>
              <w:t xml:space="preserve">Alonso </w:t>
            </w:r>
            <w:r w:rsidRPr="00BF4127">
              <w:rPr>
                <w:rFonts w:cs="Arial"/>
                <w:color w:val="333333"/>
                <w:shd w:val="clear" w:color="auto" w:fill="FFFFFF"/>
              </w:rPr>
              <w:t xml:space="preserve">de </w:t>
            </w:r>
            <w:proofErr w:type="spellStart"/>
            <w:r w:rsidRPr="00BF4127">
              <w:rPr>
                <w:rFonts w:cs="Arial"/>
                <w:color w:val="333333"/>
                <w:shd w:val="clear" w:color="auto" w:fill="FFFFFF"/>
              </w:rPr>
              <w:t>Ozalla</w:t>
            </w:r>
            <w:proofErr w:type="spellEnd"/>
          </w:p>
          <w:p w14:paraId="2A8735A7" w14:textId="226B6FFE" w:rsidR="00A06277" w:rsidRDefault="00A06277" w:rsidP="00A06277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 w:rsidRPr="00BF4127">
              <w:rPr>
                <w:rFonts w:cs="Arial"/>
                <w:color w:val="333333"/>
                <w:shd w:val="clear" w:color="auto" w:fill="FFFFFF"/>
              </w:rPr>
              <w:t xml:space="preserve">Jorge Olivares </w:t>
            </w:r>
            <w:proofErr w:type="spellStart"/>
            <w:r w:rsidRPr="00BF4127">
              <w:rPr>
                <w:rFonts w:cs="Arial"/>
                <w:color w:val="333333"/>
                <w:shd w:val="clear" w:color="auto" w:fill="FFFFFF"/>
              </w:rPr>
              <w:t>Ortíz</w:t>
            </w:r>
            <w:proofErr w:type="spellEnd"/>
          </w:p>
          <w:p w14:paraId="0EB435EC" w14:textId="3089CE73" w:rsidR="00317B25" w:rsidRDefault="00317B25" w:rsidP="00A06277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 xml:space="preserve">Mireya </w:t>
            </w:r>
            <w:proofErr w:type="spellStart"/>
            <w:r>
              <w:rPr>
                <w:rFonts w:cs="Arial"/>
                <w:color w:val="333333"/>
                <w:shd w:val="clear" w:color="auto" w:fill="FFFFFF"/>
              </w:rPr>
              <w:t>Orio</w:t>
            </w:r>
            <w:proofErr w:type="spellEnd"/>
            <w:r>
              <w:rPr>
                <w:rFonts w:cs="Arial"/>
                <w:color w:val="333333"/>
                <w:shd w:val="clear" w:color="auto" w:fill="FFFFFF"/>
              </w:rPr>
              <w:t xml:space="preserve"> Hernández</w:t>
            </w:r>
          </w:p>
          <w:p w14:paraId="7EC5D740" w14:textId="3CE0F662" w:rsidR="00A83481" w:rsidRDefault="00A83481" w:rsidP="00A06277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>Pilar Ortiz Ros</w:t>
            </w:r>
          </w:p>
          <w:p w14:paraId="65085275" w14:textId="31C1E121" w:rsidR="00A06277" w:rsidRDefault="00A06277" w:rsidP="00A06277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 w:rsidRPr="00BF4127">
              <w:rPr>
                <w:rFonts w:cs="Arial"/>
                <w:color w:val="333333"/>
                <w:shd w:val="clear" w:color="auto" w:fill="FFFFFF"/>
              </w:rPr>
              <w:t>Enrique Rodríguez-Salinas Pérez</w:t>
            </w:r>
          </w:p>
          <w:p w14:paraId="75E6702C" w14:textId="1165FA5C" w:rsidR="00317B25" w:rsidRPr="00BF4127" w:rsidRDefault="00317B25" w:rsidP="00A06277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>Irene M.ª Saiz Rodríguez</w:t>
            </w:r>
          </w:p>
          <w:p w14:paraId="63435E58" w14:textId="77777777" w:rsidR="00A06277" w:rsidRPr="00BF4127" w:rsidRDefault="00A06277" w:rsidP="00A06277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</w:p>
          <w:p w14:paraId="2FAE42DB" w14:textId="77777777" w:rsidR="00BF4127" w:rsidRPr="00BF4127" w:rsidRDefault="00BF4127" w:rsidP="009727BA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</w:p>
        </w:tc>
        <w:tc>
          <w:tcPr>
            <w:tcW w:w="4847" w:type="dxa"/>
          </w:tcPr>
          <w:p w14:paraId="70035B10" w14:textId="77777777" w:rsidR="00A06277" w:rsidRPr="00BF4127" w:rsidRDefault="00A06277" w:rsidP="00A06277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 w:rsidRPr="00BF4127">
              <w:rPr>
                <w:rFonts w:cs="Arial"/>
                <w:color w:val="333333"/>
                <w:shd w:val="clear" w:color="auto" w:fill="FFFFFF"/>
              </w:rPr>
              <w:lastRenderedPageBreak/>
              <w:t>Concepción Bonet de Luna</w:t>
            </w:r>
          </w:p>
          <w:p w14:paraId="4BC967FA" w14:textId="77777777" w:rsidR="00A06277" w:rsidRPr="00BF4127" w:rsidRDefault="00A06277" w:rsidP="00A06277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 w:rsidRPr="00BF4127">
              <w:rPr>
                <w:rFonts w:cs="Arial"/>
                <w:color w:val="333333"/>
                <w:shd w:val="clear" w:color="auto" w:fill="FFFFFF"/>
              </w:rPr>
              <w:t>José Cristóbal Buñuel Álvarez</w:t>
            </w:r>
          </w:p>
          <w:p w14:paraId="2F861E4B" w14:textId="77777777" w:rsidR="00317B25" w:rsidRPr="00BF4127" w:rsidRDefault="00317B25" w:rsidP="00317B25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 w:rsidRPr="00BF4127">
              <w:rPr>
                <w:rFonts w:cs="Arial"/>
                <w:color w:val="333333"/>
                <w:shd w:val="clear" w:color="auto" w:fill="FFFFFF"/>
              </w:rPr>
              <w:t>Marta Carrera Polanco</w:t>
            </w:r>
          </w:p>
          <w:p w14:paraId="008847EA" w14:textId="624AB21A" w:rsidR="00A06277" w:rsidRPr="00BF4127" w:rsidRDefault="00A06277" w:rsidP="00A06277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 w:rsidRPr="00BF4127">
              <w:rPr>
                <w:rFonts w:cs="Arial"/>
                <w:color w:val="333333"/>
                <w:shd w:val="clear" w:color="auto" w:fill="FFFFFF"/>
              </w:rPr>
              <w:t>Javier Díez Domingo</w:t>
            </w:r>
          </w:p>
          <w:p w14:paraId="5EAB99D0" w14:textId="77777777" w:rsidR="00A06277" w:rsidRPr="00BF4127" w:rsidRDefault="00A06277" w:rsidP="00A06277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 w:rsidRPr="00BF4127">
              <w:rPr>
                <w:rFonts w:cs="Arial"/>
                <w:color w:val="333333"/>
                <w:shd w:val="clear" w:color="auto" w:fill="FFFFFF"/>
              </w:rPr>
              <w:t>Teresa Esparraguera Calvo</w:t>
            </w:r>
          </w:p>
          <w:p w14:paraId="3308DF3B" w14:textId="77777777" w:rsidR="00A06277" w:rsidRPr="00BF4127" w:rsidRDefault="00A06277" w:rsidP="00A06277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 w:rsidRPr="00BF4127">
              <w:rPr>
                <w:rFonts w:cs="Arial"/>
                <w:color w:val="333333"/>
                <w:shd w:val="clear" w:color="auto" w:fill="FFFFFF"/>
              </w:rPr>
              <w:t xml:space="preserve">M.ª Jesús Esparza </w:t>
            </w:r>
            <w:proofErr w:type="spellStart"/>
            <w:r w:rsidRPr="00BF4127">
              <w:rPr>
                <w:rFonts w:cs="Arial"/>
                <w:color w:val="333333"/>
                <w:shd w:val="clear" w:color="auto" w:fill="FFFFFF"/>
              </w:rPr>
              <w:t>Olcina</w:t>
            </w:r>
            <w:proofErr w:type="spellEnd"/>
          </w:p>
          <w:p w14:paraId="125B60F7" w14:textId="77777777" w:rsidR="00A06277" w:rsidRPr="00BF4127" w:rsidRDefault="00A06277" w:rsidP="00A06277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 w:rsidRPr="00BF4127">
              <w:rPr>
                <w:rFonts w:cs="Arial"/>
                <w:color w:val="333333"/>
                <w:shd w:val="clear" w:color="auto" w:fill="FFFFFF"/>
              </w:rPr>
              <w:t xml:space="preserve">Eva Escribano </w:t>
            </w:r>
            <w:proofErr w:type="spellStart"/>
            <w:r w:rsidRPr="00BF4127">
              <w:rPr>
                <w:rFonts w:cs="Arial"/>
                <w:color w:val="333333"/>
                <w:shd w:val="clear" w:color="auto" w:fill="FFFFFF"/>
              </w:rPr>
              <w:t>Ceruelo</w:t>
            </w:r>
            <w:proofErr w:type="spellEnd"/>
          </w:p>
          <w:p w14:paraId="4B47887A" w14:textId="77777777" w:rsidR="00BF4127" w:rsidRPr="00BF4127" w:rsidRDefault="00BF4127" w:rsidP="009727BA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 w:rsidRPr="00BF4127">
              <w:rPr>
                <w:rFonts w:cs="Arial"/>
                <w:color w:val="333333"/>
                <w:shd w:val="clear" w:color="auto" w:fill="FFFFFF"/>
              </w:rPr>
              <w:lastRenderedPageBreak/>
              <w:t xml:space="preserve">Benjamín </w:t>
            </w:r>
            <w:proofErr w:type="spellStart"/>
            <w:r w:rsidRPr="00BF4127">
              <w:rPr>
                <w:rFonts w:cs="Arial"/>
                <w:color w:val="333333"/>
                <w:shd w:val="clear" w:color="auto" w:fill="FFFFFF"/>
              </w:rPr>
              <w:t>Herranz</w:t>
            </w:r>
            <w:proofErr w:type="spellEnd"/>
            <w:r w:rsidRPr="00BF4127">
              <w:rPr>
                <w:rFonts w:cs="Arial"/>
                <w:color w:val="333333"/>
                <w:shd w:val="clear" w:color="auto" w:fill="FFFFFF"/>
              </w:rPr>
              <w:t xml:space="preserve"> Jordán</w:t>
            </w:r>
          </w:p>
          <w:p w14:paraId="124B7DA6" w14:textId="77777777" w:rsidR="00BF4127" w:rsidRPr="00BF4127" w:rsidRDefault="00BF4127" w:rsidP="009727BA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 w:rsidRPr="00BF4127">
              <w:rPr>
                <w:rFonts w:cs="Arial"/>
                <w:color w:val="333333"/>
                <w:shd w:val="clear" w:color="auto" w:fill="FFFFFF"/>
              </w:rPr>
              <w:t>Nieves Lobato Gómez</w:t>
            </w:r>
          </w:p>
          <w:p w14:paraId="75200E29" w14:textId="77777777" w:rsidR="00BF4127" w:rsidRPr="00BF4127" w:rsidRDefault="00BF4127" w:rsidP="009727BA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 w:rsidRPr="00BF4127">
              <w:rPr>
                <w:rFonts w:cs="Arial"/>
                <w:color w:val="333333"/>
                <w:shd w:val="clear" w:color="auto" w:fill="FFFFFF"/>
              </w:rPr>
              <w:t xml:space="preserve">M.ª José Manuel </w:t>
            </w:r>
            <w:proofErr w:type="spellStart"/>
            <w:r w:rsidRPr="00BF4127">
              <w:rPr>
                <w:rFonts w:cs="Arial"/>
                <w:color w:val="333333"/>
                <w:shd w:val="clear" w:color="auto" w:fill="FFFFFF"/>
              </w:rPr>
              <w:t>Enguidanos</w:t>
            </w:r>
            <w:proofErr w:type="spellEnd"/>
          </w:p>
          <w:p w14:paraId="69CC3853" w14:textId="77777777" w:rsidR="00BF4127" w:rsidRPr="00BF4127" w:rsidRDefault="00BF4127" w:rsidP="009727BA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 w:rsidRPr="00BF4127">
              <w:rPr>
                <w:rFonts w:cs="Arial"/>
                <w:color w:val="333333"/>
                <w:shd w:val="clear" w:color="auto" w:fill="FFFFFF"/>
              </w:rPr>
              <w:t xml:space="preserve">Francisca </w:t>
            </w:r>
            <w:proofErr w:type="spellStart"/>
            <w:r w:rsidRPr="00BF4127">
              <w:rPr>
                <w:rFonts w:cs="Arial"/>
                <w:color w:val="333333"/>
                <w:shd w:val="clear" w:color="auto" w:fill="FFFFFF"/>
              </w:rPr>
              <w:t>Menchero</w:t>
            </w:r>
            <w:proofErr w:type="spellEnd"/>
            <w:r w:rsidRPr="00BF4127">
              <w:rPr>
                <w:rFonts w:cs="Arial"/>
                <w:color w:val="333333"/>
                <w:shd w:val="clear" w:color="auto" w:fill="FFFFFF"/>
              </w:rPr>
              <w:t xml:space="preserve"> Pinos</w:t>
            </w:r>
          </w:p>
          <w:p w14:paraId="534FDA4A" w14:textId="77777777" w:rsidR="00BF4127" w:rsidRPr="00BF4127" w:rsidRDefault="00BF4127" w:rsidP="009727BA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 w:rsidRPr="00BF4127">
              <w:rPr>
                <w:rFonts w:cs="Arial"/>
                <w:color w:val="333333"/>
                <w:shd w:val="clear" w:color="auto" w:fill="FFFFFF"/>
              </w:rPr>
              <w:t>José Luis Montón Álvarez</w:t>
            </w:r>
          </w:p>
          <w:p w14:paraId="654D0A59" w14:textId="77777777" w:rsidR="00BF4127" w:rsidRPr="00BF4127" w:rsidRDefault="00BF4127" w:rsidP="009727BA">
            <w:pPr>
              <w:spacing w:before="120" w:after="120"/>
              <w:rPr>
                <w:rFonts w:cs="Arial"/>
                <w:color w:val="333333"/>
                <w:shd w:val="clear" w:color="auto" w:fill="FFFFFF"/>
              </w:rPr>
            </w:pPr>
            <w:r w:rsidRPr="00BF4127">
              <w:rPr>
                <w:rFonts w:cs="Arial"/>
                <w:color w:val="333333"/>
                <w:shd w:val="clear" w:color="auto" w:fill="FFFFFF"/>
              </w:rPr>
              <w:t xml:space="preserve">Irene </w:t>
            </w:r>
            <w:proofErr w:type="spellStart"/>
            <w:r w:rsidRPr="00BF4127">
              <w:rPr>
                <w:rFonts w:cs="Arial"/>
                <w:color w:val="333333"/>
                <w:shd w:val="clear" w:color="auto" w:fill="FFFFFF"/>
              </w:rPr>
              <w:t>Sáchez-Llamosas</w:t>
            </w:r>
            <w:proofErr w:type="spellEnd"/>
            <w:r w:rsidRPr="00BF4127">
              <w:rPr>
                <w:rFonts w:cs="Arial"/>
                <w:color w:val="333333"/>
                <w:shd w:val="clear" w:color="auto" w:fill="FFFFFF"/>
              </w:rPr>
              <w:t xml:space="preserve"> Díaz</w:t>
            </w:r>
          </w:p>
          <w:p w14:paraId="38533F9D" w14:textId="74BC6F81" w:rsidR="00BF4127" w:rsidRPr="00BF4127" w:rsidRDefault="00BF4127" w:rsidP="00A06277">
            <w:pPr>
              <w:spacing w:before="120" w:after="120"/>
              <w:rPr>
                <w:lang w:val="es-ES"/>
              </w:rPr>
            </w:pPr>
            <w:r w:rsidRPr="00BF4127">
              <w:rPr>
                <w:rFonts w:cs="Arial"/>
                <w:color w:val="333333"/>
                <w:shd w:val="clear" w:color="auto" w:fill="FFFFFF"/>
              </w:rPr>
              <w:t>Fernando Sánchez Perales</w:t>
            </w:r>
          </w:p>
        </w:tc>
      </w:tr>
    </w:tbl>
    <w:p w14:paraId="55F8D349" w14:textId="77777777" w:rsidR="007145B8" w:rsidRDefault="007145B8" w:rsidP="00E303FD">
      <w:pPr>
        <w:pStyle w:val="Ttulo2"/>
        <w:keepNext w:val="0"/>
        <w:keepLines w:val="0"/>
        <w:spacing w:before="120" w:after="120" w:line="240" w:lineRule="auto"/>
        <w:rPr>
          <w:b/>
          <w:u w:val="single"/>
        </w:rPr>
      </w:pPr>
      <w:bookmarkStart w:id="7" w:name="_Toc2927958"/>
    </w:p>
    <w:p w14:paraId="27D4A54D" w14:textId="29251826" w:rsidR="00BF4127" w:rsidRPr="007145B8" w:rsidRDefault="00BF4127" w:rsidP="007145B8">
      <w:pPr>
        <w:pStyle w:val="Ttulo2"/>
        <w:keepNext w:val="0"/>
        <w:keepLines w:val="0"/>
        <w:spacing w:before="120" w:after="120" w:line="240" w:lineRule="auto"/>
        <w:rPr>
          <w:b/>
          <w:u w:val="single"/>
        </w:rPr>
      </w:pPr>
      <w:r w:rsidRPr="00BF4127">
        <w:rPr>
          <w:b/>
          <w:u w:val="single"/>
        </w:rPr>
        <w:t>Secciones</w:t>
      </w:r>
      <w:bookmarkEnd w:id="7"/>
    </w:p>
    <w:tbl>
      <w:tblPr>
        <w:tblStyle w:val="Tablaconcuadrcula"/>
        <w:tblW w:w="9701" w:type="dxa"/>
        <w:tblLook w:val="04A0" w:firstRow="1" w:lastRow="0" w:firstColumn="1" w:lastColumn="0" w:noHBand="0" w:noVBand="1"/>
      </w:tblPr>
      <w:tblGrid>
        <w:gridCol w:w="1936"/>
        <w:gridCol w:w="3871"/>
        <w:gridCol w:w="3894"/>
      </w:tblGrid>
      <w:tr w:rsidR="004A2FDB" w14:paraId="28458BDF" w14:textId="61D10BB6" w:rsidTr="004A2FDB">
        <w:trPr>
          <w:trHeight w:val="501"/>
          <w:tblHeader/>
        </w:trPr>
        <w:tc>
          <w:tcPr>
            <w:tcW w:w="1936" w:type="dxa"/>
            <w:shd w:val="clear" w:color="auto" w:fill="F2F2F2" w:themeFill="background1" w:themeFillShade="F2"/>
          </w:tcPr>
          <w:p w14:paraId="1A628333" w14:textId="77777777" w:rsidR="004A2FDB" w:rsidRPr="001D1234" w:rsidRDefault="004A2FDB" w:rsidP="009727BA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1D1234">
              <w:rPr>
                <w:rFonts w:ascii="Calibri" w:hAnsi="Calibri"/>
                <w:b/>
                <w:bCs/>
              </w:rPr>
              <w:t>Secciones fijas</w:t>
            </w:r>
          </w:p>
        </w:tc>
        <w:tc>
          <w:tcPr>
            <w:tcW w:w="7765" w:type="dxa"/>
            <w:gridSpan w:val="2"/>
            <w:shd w:val="clear" w:color="auto" w:fill="F2F2F2" w:themeFill="background1" w:themeFillShade="F2"/>
            <w:vAlign w:val="center"/>
          </w:tcPr>
          <w:p w14:paraId="2BBB27B9" w14:textId="0B5DD5F3" w:rsidR="004A2FDB" w:rsidRPr="001D1234" w:rsidRDefault="004A2FDB" w:rsidP="004A2FDB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1D1234">
              <w:rPr>
                <w:rFonts w:ascii="Calibri" w:hAnsi="Calibri"/>
                <w:b/>
                <w:bCs/>
              </w:rPr>
              <w:t xml:space="preserve">Secciones </w:t>
            </w:r>
            <w:proofErr w:type="spellStart"/>
            <w:r w:rsidRPr="001D1234">
              <w:rPr>
                <w:rFonts w:ascii="Calibri" w:hAnsi="Calibri"/>
                <w:b/>
                <w:bCs/>
              </w:rPr>
              <w:t>discontínuas</w:t>
            </w:r>
            <w:proofErr w:type="spellEnd"/>
          </w:p>
        </w:tc>
      </w:tr>
      <w:tr w:rsidR="009C0266" w14:paraId="71671AA4" w14:textId="45EFBF8B" w:rsidTr="004A2FDB">
        <w:trPr>
          <w:trHeight w:val="87"/>
          <w:tblHeader/>
        </w:trPr>
        <w:tc>
          <w:tcPr>
            <w:tcW w:w="1936" w:type="dxa"/>
          </w:tcPr>
          <w:p w14:paraId="0F13A150" w14:textId="77777777" w:rsidR="009C0266" w:rsidRDefault="009C0266" w:rsidP="009727BA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Portada</w:t>
            </w:r>
          </w:p>
          <w:p w14:paraId="7F202F7C" w14:textId="77777777" w:rsidR="009C0266" w:rsidRDefault="009C0266" w:rsidP="009727BA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Editorial</w:t>
            </w:r>
          </w:p>
          <w:p w14:paraId="10CA9572" w14:textId="77777777" w:rsidR="009C0266" w:rsidRDefault="009C0266" w:rsidP="009727BA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Originales</w:t>
            </w:r>
          </w:p>
          <w:p w14:paraId="5BC51EBD" w14:textId="16979281" w:rsidR="009C0266" w:rsidRDefault="009C0266" w:rsidP="009727BA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Notas clínicas</w:t>
            </w:r>
          </w:p>
        </w:tc>
        <w:tc>
          <w:tcPr>
            <w:tcW w:w="3871" w:type="dxa"/>
          </w:tcPr>
          <w:p w14:paraId="0C65D9F6" w14:textId="77777777" w:rsidR="009C0266" w:rsidRDefault="009C0266" w:rsidP="009727BA">
            <w:pPr>
              <w:spacing w:before="120" w:after="120"/>
              <w:rPr>
                <w:rFonts w:ascii="Calibri" w:hAnsi="Calibri"/>
                <w:bCs/>
              </w:rPr>
            </w:pPr>
            <w:proofErr w:type="spellStart"/>
            <w:r w:rsidRPr="00EA7303">
              <w:rPr>
                <w:rFonts w:ascii="Calibri" w:hAnsi="Calibri"/>
                <w:bCs/>
              </w:rPr>
              <w:t>AEPap</w:t>
            </w:r>
            <w:proofErr w:type="spellEnd"/>
            <w:r w:rsidRPr="00EA7303">
              <w:rPr>
                <w:rFonts w:ascii="Calibri" w:hAnsi="Calibri"/>
                <w:bCs/>
              </w:rPr>
              <w:t xml:space="preserve"> | opinión</w:t>
            </w:r>
          </w:p>
          <w:p w14:paraId="7E8F0B06" w14:textId="77777777" w:rsidR="009C0266" w:rsidRDefault="009C0266" w:rsidP="009727BA">
            <w:pPr>
              <w:spacing w:before="120" w:after="120"/>
              <w:rPr>
                <w:rFonts w:ascii="Calibri" w:hAnsi="Calibri"/>
              </w:rPr>
            </w:pPr>
            <w:r w:rsidRPr="00EA7303">
              <w:rPr>
                <w:rFonts w:ascii="Calibri" w:hAnsi="Calibri"/>
              </w:rPr>
              <w:t>Cartas al Director</w:t>
            </w:r>
          </w:p>
          <w:p w14:paraId="0F768A41" w14:textId="54858802" w:rsidR="009C0266" w:rsidRDefault="009C0266" w:rsidP="009727BA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Casos clínicos en: cardiología, endocrinología</w:t>
            </w:r>
            <w:r w:rsidR="004A2FDB">
              <w:rPr>
                <w:rFonts w:ascii="Calibri" w:hAnsi="Calibri"/>
                <w:bCs/>
              </w:rPr>
              <w:t xml:space="preserve"> y </w:t>
            </w:r>
            <w:r>
              <w:rPr>
                <w:rFonts w:ascii="Calibri" w:hAnsi="Calibri"/>
                <w:bCs/>
              </w:rPr>
              <w:t>digestivo</w:t>
            </w:r>
          </w:p>
          <w:p w14:paraId="5AAD98C4" w14:textId="77777777" w:rsidR="009C0266" w:rsidRDefault="009C0266" w:rsidP="009727BA">
            <w:pPr>
              <w:spacing w:before="120" w:after="120"/>
              <w:rPr>
                <w:rFonts w:ascii="Calibri" w:hAnsi="Calibri"/>
                <w:bCs/>
              </w:rPr>
            </w:pPr>
            <w:r w:rsidRPr="00EA7303">
              <w:rPr>
                <w:rFonts w:ascii="Calibri" w:hAnsi="Calibri"/>
                <w:bCs/>
              </w:rPr>
              <w:t>Colaboración especial</w:t>
            </w:r>
          </w:p>
          <w:p w14:paraId="56BD6027" w14:textId="77777777" w:rsidR="009C0266" w:rsidRDefault="009C0266" w:rsidP="009727BA">
            <w:pPr>
              <w:spacing w:before="120" w:after="120"/>
              <w:rPr>
                <w:rFonts w:ascii="Calibri" w:hAnsi="Calibri"/>
                <w:bCs/>
              </w:rPr>
            </w:pPr>
            <w:r w:rsidRPr="00EA7303">
              <w:rPr>
                <w:rFonts w:ascii="Calibri" w:hAnsi="Calibri"/>
                <w:bCs/>
              </w:rPr>
              <w:t>Consensos</w:t>
            </w:r>
          </w:p>
          <w:p w14:paraId="6FEBB5C8" w14:textId="77777777" w:rsidR="009C0266" w:rsidRDefault="009C0266" w:rsidP="009727BA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Corrección de errores</w:t>
            </w:r>
          </w:p>
          <w:p w14:paraId="2429646E" w14:textId="77777777" w:rsidR="009C0266" w:rsidRDefault="009C0266" w:rsidP="009727B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Debate</w:t>
            </w:r>
            <w:r w:rsidRPr="00EA7303">
              <w:rPr>
                <w:rFonts w:ascii="Calibri" w:hAnsi="Calibri"/>
              </w:rPr>
              <w:t xml:space="preserve"> </w:t>
            </w:r>
          </w:p>
          <w:p w14:paraId="2C21A77D" w14:textId="511EC2F0" w:rsidR="009C0266" w:rsidRDefault="009C0266" w:rsidP="009727BA">
            <w:pPr>
              <w:spacing w:before="120" w:after="120"/>
              <w:rPr>
                <w:rFonts w:ascii="Calibri" w:hAnsi="Calibri"/>
              </w:rPr>
            </w:pPr>
            <w:r w:rsidRPr="00EA7303">
              <w:rPr>
                <w:rFonts w:ascii="Calibri" w:hAnsi="Calibri"/>
              </w:rPr>
              <w:t>Documentación básica</w:t>
            </w:r>
          </w:p>
          <w:p w14:paraId="4002F8DA" w14:textId="5CAB69B1" w:rsidR="009C0266" w:rsidRDefault="009C0266" w:rsidP="009727BA">
            <w:pPr>
              <w:spacing w:before="120" w:after="120"/>
              <w:rPr>
                <w:rFonts w:ascii="Calibri" w:hAnsi="Calibri"/>
                <w:bCs/>
              </w:rPr>
            </w:pPr>
            <w:r w:rsidRPr="00EA7303">
              <w:rPr>
                <w:rFonts w:ascii="Calibri" w:hAnsi="Calibri"/>
                <w:bCs/>
              </w:rPr>
              <w:t>Imágenes de los lectores</w:t>
            </w:r>
          </w:p>
          <w:p w14:paraId="77C59160" w14:textId="62D8A449" w:rsidR="009C0266" w:rsidRDefault="004A2FDB" w:rsidP="009C0266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 memoriam</w:t>
            </w:r>
          </w:p>
        </w:tc>
        <w:tc>
          <w:tcPr>
            <w:tcW w:w="3894" w:type="dxa"/>
          </w:tcPr>
          <w:p w14:paraId="32222F46" w14:textId="77777777" w:rsidR="004A2FDB" w:rsidRDefault="004A2FDB" w:rsidP="004A2FDB">
            <w:pPr>
              <w:spacing w:before="120" w:after="120"/>
              <w:rPr>
                <w:rFonts w:ascii="Calibri" w:hAnsi="Calibri"/>
                <w:bCs/>
              </w:rPr>
            </w:pPr>
            <w:r w:rsidRPr="00EA7303">
              <w:rPr>
                <w:rFonts w:ascii="Calibri" w:hAnsi="Calibri"/>
                <w:bCs/>
              </w:rPr>
              <w:t>Medicina y Derecho</w:t>
            </w:r>
          </w:p>
          <w:p w14:paraId="647C6F49" w14:textId="77777777" w:rsidR="004A2FDB" w:rsidRDefault="004A2FDB" w:rsidP="004A2FDB">
            <w:pPr>
              <w:spacing w:before="120" w:after="120"/>
              <w:rPr>
                <w:rFonts w:ascii="Calibri" w:hAnsi="Calibri"/>
              </w:rPr>
            </w:pPr>
            <w:r w:rsidRPr="00EA7303">
              <w:rPr>
                <w:rFonts w:ascii="Calibri" w:hAnsi="Calibri"/>
              </w:rPr>
              <w:t>Lectura crítica en pequeñas dosis</w:t>
            </w:r>
          </w:p>
          <w:p w14:paraId="14C64214" w14:textId="77777777" w:rsidR="004A2FDB" w:rsidRDefault="004A2FDB" w:rsidP="004A2FDB">
            <w:pPr>
              <w:spacing w:before="120" w:after="120"/>
              <w:rPr>
                <w:rFonts w:ascii="Calibri" w:hAnsi="Calibri"/>
                <w:bCs/>
              </w:rPr>
            </w:pPr>
            <w:r w:rsidRPr="00EA7303">
              <w:rPr>
                <w:rFonts w:ascii="Calibri" w:hAnsi="Calibri"/>
              </w:rPr>
              <w:t>Leído. Libros y Revistas</w:t>
            </w:r>
            <w:r w:rsidRPr="00EA7303">
              <w:rPr>
                <w:rFonts w:ascii="Calibri" w:hAnsi="Calibri"/>
                <w:bCs/>
              </w:rPr>
              <w:t xml:space="preserve"> </w:t>
            </w:r>
          </w:p>
          <w:p w14:paraId="14E1A4BA" w14:textId="77777777" w:rsidR="004A2FDB" w:rsidRDefault="004A2FDB" w:rsidP="004A2FDB">
            <w:pPr>
              <w:spacing w:before="120" w:after="120"/>
              <w:rPr>
                <w:rFonts w:ascii="Calibri" w:hAnsi="Calibri"/>
                <w:bCs/>
              </w:rPr>
            </w:pPr>
            <w:r w:rsidRPr="00EA7303">
              <w:rPr>
                <w:rFonts w:ascii="Calibri" w:hAnsi="Calibri"/>
                <w:bCs/>
              </w:rPr>
              <w:t>Original breve</w:t>
            </w:r>
          </w:p>
          <w:p w14:paraId="2F793489" w14:textId="77777777" w:rsidR="004A2FDB" w:rsidRDefault="004A2FDB" w:rsidP="004A2FDB">
            <w:pPr>
              <w:spacing w:before="120" w:after="120"/>
              <w:rPr>
                <w:rFonts w:ascii="Calibri" w:hAnsi="Calibri"/>
                <w:bCs/>
              </w:rPr>
            </w:pPr>
            <w:r w:rsidRPr="00EA7303">
              <w:rPr>
                <w:rFonts w:ascii="Calibri" w:hAnsi="Calibri"/>
                <w:bCs/>
              </w:rPr>
              <w:t xml:space="preserve">Páginas de la </w:t>
            </w:r>
            <w:proofErr w:type="spellStart"/>
            <w:r w:rsidRPr="00EA7303">
              <w:rPr>
                <w:rFonts w:ascii="Calibri" w:hAnsi="Calibri"/>
                <w:bCs/>
              </w:rPr>
              <w:t>AEPap</w:t>
            </w:r>
            <w:proofErr w:type="spellEnd"/>
          </w:p>
          <w:p w14:paraId="57E131C0" w14:textId="77777777" w:rsidR="004A2FDB" w:rsidRDefault="004A2FDB" w:rsidP="004A2FDB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PBE</w:t>
            </w:r>
          </w:p>
          <w:p w14:paraId="753E859D" w14:textId="77777777" w:rsidR="004A2FDB" w:rsidRDefault="004A2FDB" w:rsidP="004A2FDB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Pediatría &amp; Arte</w:t>
            </w:r>
          </w:p>
          <w:p w14:paraId="7A98C354" w14:textId="77777777" w:rsidR="004A2FDB" w:rsidRDefault="004A2FDB" w:rsidP="004A2FDB">
            <w:pPr>
              <w:spacing w:before="120" w:after="120"/>
              <w:rPr>
                <w:rFonts w:ascii="Calibri" w:hAnsi="Calibri"/>
                <w:bCs/>
              </w:rPr>
            </w:pPr>
            <w:proofErr w:type="spellStart"/>
            <w:r>
              <w:rPr>
                <w:rFonts w:ascii="Calibri" w:hAnsi="Calibri"/>
                <w:bCs/>
              </w:rPr>
              <w:t>PrevInfad</w:t>
            </w:r>
            <w:proofErr w:type="spellEnd"/>
          </w:p>
          <w:p w14:paraId="518A71EA" w14:textId="77777777" w:rsidR="004A2FDB" w:rsidRDefault="004A2FDB" w:rsidP="004A2FDB">
            <w:pPr>
              <w:spacing w:before="120" w:after="120"/>
              <w:rPr>
                <w:rFonts w:ascii="Calibri" w:hAnsi="Calibri"/>
              </w:rPr>
            </w:pPr>
            <w:r w:rsidRPr="00EA7303">
              <w:rPr>
                <w:rFonts w:ascii="Calibri" w:hAnsi="Calibri"/>
              </w:rPr>
              <w:t>Protocolos de investigación</w:t>
            </w:r>
          </w:p>
          <w:p w14:paraId="19942173" w14:textId="4740F659" w:rsidR="009C0266" w:rsidRPr="00EA7303" w:rsidRDefault="004A2FDB" w:rsidP="004A2FDB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Revisión</w:t>
            </w:r>
          </w:p>
        </w:tc>
      </w:tr>
    </w:tbl>
    <w:p w14:paraId="6F31D31C" w14:textId="77777777" w:rsidR="00B23920" w:rsidRPr="009727BA" w:rsidRDefault="00B23920" w:rsidP="00412178">
      <w:pPr>
        <w:spacing w:before="120" w:after="120" w:line="240" w:lineRule="auto"/>
        <w:rPr>
          <w:b/>
          <w:szCs w:val="28"/>
          <w:u w:val="single"/>
        </w:rPr>
      </w:pPr>
    </w:p>
    <w:p w14:paraId="7C5AA9ED" w14:textId="1CDEC480" w:rsidR="008A78EE" w:rsidRDefault="003137B5" w:rsidP="009727BA">
      <w:pPr>
        <w:spacing w:before="120" w:after="120" w:line="240" w:lineRule="auto"/>
      </w:pPr>
      <w:bookmarkStart w:id="8" w:name="_Toc2927962"/>
      <w:r w:rsidRPr="00BF4127">
        <w:rPr>
          <w:rStyle w:val="Ttulo2Car"/>
          <w:b/>
          <w:u w:val="single"/>
        </w:rPr>
        <w:t>Tirada trimestral</w:t>
      </w:r>
      <w:bookmarkEnd w:id="8"/>
      <w:r>
        <w:t>:</w:t>
      </w:r>
    </w:p>
    <w:p w14:paraId="435A5FDA" w14:textId="0A55B40C" w:rsidR="003137B5" w:rsidRDefault="003137B5" w:rsidP="009727BA">
      <w:pPr>
        <w:spacing w:before="120" w:after="120" w:line="240" w:lineRule="auto"/>
      </w:pPr>
      <w:r>
        <w:rPr>
          <w:noProof/>
          <w:lang w:val="es-ES" w:eastAsia="es-ES"/>
        </w:rPr>
        <w:drawing>
          <wp:inline distT="0" distB="0" distL="0" distR="0" wp14:anchorId="14E8E5DC" wp14:editId="68826A1F">
            <wp:extent cx="6111240" cy="2324100"/>
            <wp:effectExtent l="0" t="0" r="381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C21C872" w14:textId="58D1AFEF" w:rsidR="003137B5" w:rsidRDefault="003137B5" w:rsidP="009727BA">
      <w:pPr>
        <w:spacing w:before="120" w:after="120" w:line="240" w:lineRule="auto"/>
      </w:pPr>
    </w:p>
    <w:p w14:paraId="3271D641" w14:textId="6DC1C715" w:rsidR="00C173A5" w:rsidRPr="00B832CC" w:rsidRDefault="008B5741" w:rsidP="009727BA">
      <w:pPr>
        <w:pStyle w:val="Ttulo1"/>
        <w:keepNext w:val="0"/>
        <w:keepLines w:val="0"/>
        <w:spacing w:before="120" w:after="120" w:line="240" w:lineRule="auto"/>
        <w:rPr>
          <w:b/>
          <w:sz w:val="26"/>
          <w:szCs w:val="26"/>
          <w:u w:val="single"/>
        </w:rPr>
      </w:pPr>
      <w:bookmarkStart w:id="9" w:name="_Toc2927965"/>
      <w:r w:rsidRPr="00B832CC">
        <w:rPr>
          <w:b/>
          <w:sz w:val="26"/>
          <w:szCs w:val="26"/>
          <w:u w:val="single"/>
        </w:rPr>
        <w:lastRenderedPageBreak/>
        <w:t>Manuscritos recibidos, aceptados y rechazados</w:t>
      </w:r>
      <w:r w:rsidR="001C18EB" w:rsidRPr="00B832CC">
        <w:rPr>
          <w:b/>
          <w:sz w:val="26"/>
          <w:szCs w:val="26"/>
        </w:rPr>
        <w:t xml:space="preserve"> </w:t>
      </w:r>
      <w:bookmarkEnd w:id="9"/>
    </w:p>
    <w:p w14:paraId="09DE14A7" w14:textId="77777777" w:rsidR="00E95C2C" w:rsidRPr="00E95C2C" w:rsidRDefault="00E95C2C" w:rsidP="00E95C2C">
      <w:pPr>
        <w:spacing w:before="120" w:after="120" w:line="240" w:lineRule="auto"/>
        <w:jc w:val="right"/>
      </w:pPr>
    </w:p>
    <w:p w14:paraId="424D3D47" w14:textId="0836D786" w:rsidR="008B5741" w:rsidRPr="003137B5" w:rsidRDefault="008B5741" w:rsidP="009727BA">
      <w:pPr>
        <w:spacing w:before="120" w:after="120" w:line="240" w:lineRule="auto"/>
      </w:pPr>
      <w:r>
        <w:rPr>
          <w:noProof/>
          <w:lang w:val="es-ES" w:eastAsia="es-ES"/>
        </w:rPr>
        <w:drawing>
          <wp:inline distT="0" distB="0" distL="0" distR="0" wp14:anchorId="3AF6F763" wp14:editId="0FEB3B81">
            <wp:extent cx="6111240" cy="3192780"/>
            <wp:effectExtent l="0" t="0" r="3810" b="762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6D7A8E0" w14:textId="77777777" w:rsidR="00B832CC" w:rsidRDefault="00B832CC" w:rsidP="009727BA">
      <w:pPr>
        <w:pStyle w:val="Ttulo1"/>
        <w:keepNext w:val="0"/>
        <w:keepLines w:val="0"/>
        <w:spacing w:before="120" w:after="120" w:line="240" w:lineRule="auto"/>
        <w:rPr>
          <w:b/>
          <w:sz w:val="26"/>
          <w:szCs w:val="26"/>
          <w:u w:val="single"/>
        </w:rPr>
      </w:pPr>
      <w:bookmarkStart w:id="10" w:name="_Toc2927968"/>
    </w:p>
    <w:p w14:paraId="34152950" w14:textId="749621DF" w:rsidR="001D34FE" w:rsidRPr="00B832CC" w:rsidRDefault="001D34FE" w:rsidP="009727BA">
      <w:pPr>
        <w:pStyle w:val="Ttulo1"/>
        <w:keepNext w:val="0"/>
        <w:keepLines w:val="0"/>
        <w:spacing w:before="120" w:after="120" w:line="240" w:lineRule="auto"/>
        <w:rPr>
          <w:b/>
          <w:sz w:val="26"/>
          <w:szCs w:val="26"/>
          <w:u w:val="single"/>
        </w:rPr>
      </w:pPr>
      <w:r w:rsidRPr="00B832CC">
        <w:rPr>
          <w:b/>
          <w:sz w:val="26"/>
          <w:szCs w:val="26"/>
          <w:u w:val="single"/>
        </w:rPr>
        <w:t>Acceso web</w:t>
      </w:r>
      <w:r w:rsidR="00C32A9C" w:rsidRPr="00B832CC">
        <w:rPr>
          <w:b/>
          <w:sz w:val="26"/>
          <w:szCs w:val="26"/>
          <w:u w:val="single"/>
        </w:rPr>
        <w:t xml:space="preserve"> / redes sociales</w:t>
      </w:r>
      <w:bookmarkEnd w:id="10"/>
    </w:p>
    <w:p w14:paraId="648A7566" w14:textId="77777777" w:rsidR="00AB29D8" w:rsidRPr="00AB29D8" w:rsidRDefault="00AB29D8" w:rsidP="00AB2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B29D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1.046.923 lectores en la revista </w:t>
      </w:r>
      <w:r w:rsidRPr="00AB29D8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online.</w:t>
      </w:r>
      <w:r w:rsidRPr="00AB29D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Con una media de:</w:t>
      </w:r>
    </w:p>
    <w:p w14:paraId="2EC6B9ED" w14:textId="77777777" w:rsidR="00AB29D8" w:rsidRPr="00AB29D8" w:rsidRDefault="00AB29D8" w:rsidP="00AB29D8">
      <w:pPr>
        <w:numPr>
          <w:ilvl w:val="0"/>
          <w:numId w:val="27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B29D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3.515 sesiones/día</w:t>
      </w:r>
    </w:p>
    <w:p w14:paraId="18D773D8" w14:textId="77777777" w:rsidR="00AB29D8" w:rsidRPr="00AB29D8" w:rsidRDefault="00AB29D8" w:rsidP="00AB29D8">
      <w:pPr>
        <w:numPr>
          <w:ilvl w:val="0"/>
          <w:numId w:val="27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B29D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2.855 usuarios/día</w:t>
      </w:r>
    </w:p>
    <w:p w14:paraId="1C83E888" w14:textId="77777777" w:rsidR="00AB29D8" w:rsidRDefault="00AB29D8" w:rsidP="00AB29D8">
      <w:pPr>
        <w:numPr>
          <w:ilvl w:val="0"/>
          <w:numId w:val="27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B29D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5.288 páginas vistas/día</w:t>
      </w:r>
    </w:p>
    <w:p w14:paraId="7AD0992F" w14:textId="77777777" w:rsidR="00AB29D8" w:rsidRPr="00AB29D8" w:rsidRDefault="00AB29D8" w:rsidP="00AB2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B7C72B1" w14:textId="77777777" w:rsidR="00AB29D8" w:rsidRPr="00AB29D8" w:rsidRDefault="00AB29D8" w:rsidP="00AB2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B29D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Procedencia de los lectores en 2023: </w:t>
      </w:r>
    </w:p>
    <w:tbl>
      <w:tblPr>
        <w:tblW w:w="5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430"/>
        <w:gridCol w:w="1224"/>
        <w:gridCol w:w="1366"/>
      </w:tblGrid>
      <w:tr w:rsidR="00AB29D8" w:rsidRPr="00AB29D8" w14:paraId="238DF802" w14:textId="77777777" w:rsidTr="00AB29D8">
        <w:trPr>
          <w:trHeight w:val="300"/>
        </w:trPr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489624" w14:textId="7BCD8E12" w:rsidR="00AB29D8" w:rsidRPr="00AB29D8" w:rsidRDefault="00AB29D8" w:rsidP="00AB29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   </w:t>
            </w:r>
            <w:r w:rsidRPr="00AB29D8">
              <w:rPr>
                <w:rFonts w:eastAsia="Times New Roman" w:cstheme="minorHAnsi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1430" w:type="dxa"/>
            <w:tcBorders>
              <w:top w:val="single" w:sz="8" w:space="0" w:color="DADCE0"/>
              <w:left w:val="nil"/>
              <w:bottom w:val="single" w:sz="8" w:space="0" w:color="DADCE0"/>
              <w:right w:val="nil"/>
            </w:tcBorders>
            <w:shd w:val="clear" w:color="auto" w:fill="E8EA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4B281" w14:textId="77777777" w:rsidR="00AB29D8" w:rsidRPr="00AB29D8" w:rsidRDefault="00AB29D8" w:rsidP="00AB29D8">
            <w:pPr>
              <w:spacing w:after="0" w:line="240" w:lineRule="auto"/>
              <w:ind w:firstLine="220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España</w:t>
            </w:r>
          </w:p>
        </w:tc>
        <w:tc>
          <w:tcPr>
            <w:tcW w:w="1224" w:type="dxa"/>
            <w:tcBorders>
              <w:top w:val="single" w:sz="8" w:space="0" w:color="DADCE0"/>
              <w:left w:val="nil"/>
              <w:bottom w:val="single" w:sz="8" w:space="0" w:color="DADCE0"/>
              <w:right w:val="nil"/>
            </w:tcBorders>
            <w:shd w:val="clear" w:color="auto" w:fill="DA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0C706" w14:textId="77777777" w:rsidR="00AB29D8" w:rsidRPr="00AB29D8" w:rsidRDefault="00AB29D8" w:rsidP="00AB29D8">
            <w:pPr>
              <w:spacing w:after="0" w:line="240" w:lineRule="auto"/>
              <w:ind w:firstLine="220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411160</w:t>
            </w:r>
          </w:p>
        </w:tc>
        <w:tc>
          <w:tcPr>
            <w:tcW w:w="1366" w:type="dxa"/>
            <w:tcBorders>
              <w:top w:val="single" w:sz="8" w:space="0" w:color="DADCE0"/>
              <w:left w:val="nil"/>
              <w:bottom w:val="single" w:sz="8" w:space="0" w:color="DADCE0"/>
              <w:right w:val="nil"/>
            </w:tcBorders>
            <w:shd w:val="clear" w:color="auto" w:fill="E8EA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FE195" w14:textId="77777777" w:rsidR="00AB29D8" w:rsidRPr="00AB29D8" w:rsidRDefault="00AB29D8" w:rsidP="00AB29D8">
            <w:pPr>
              <w:spacing w:after="0" w:line="240" w:lineRule="auto"/>
              <w:ind w:firstLine="220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44%</w:t>
            </w:r>
          </w:p>
        </w:tc>
      </w:tr>
      <w:tr w:rsidR="00AB29D8" w:rsidRPr="00AB29D8" w14:paraId="625E1664" w14:textId="77777777" w:rsidTr="00AB29D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single" w:sz="8" w:space="0" w:color="DADCE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702744" w14:textId="77777777" w:rsidR="00AB29D8" w:rsidRPr="00AB29D8" w:rsidRDefault="00AB29D8" w:rsidP="00AB29D8">
            <w:pPr>
              <w:spacing w:after="0" w:line="240" w:lineRule="auto"/>
              <w:ind w:firstLine="220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ADCE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F1A92" w14:textId="77777777" w:rsidR="00AB29D8" w:rsidRPr="00AB29D8" w:rsidRDefault="00AB29D8" w:rsidP="00AB29D8">
            <w:pPr>
              <w:spacing w:after="0" w:line="240" w:lineRule="auto"/>
              <w:ind w:firstLine="220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México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F1F3F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CB15B9" w14:textId="77777777" w:rsidR="00AB29D8" w:rsidRPr="00AB29D8" w:rsidRDefault="00AB29D8" w:rsidP="00AB29D8">
            <w:pPr>
              <w:spacing w:after="0" w:line="240" w:lineRule="auto"/>
              <w:ind w:firstLine="220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201679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E8EA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0D4D5F" w14:textId="77777777" w:rsidR="00AB29D8" w:rsidRPr="00AB29D8" w:rsidRDefault="00AB29D8" w:rsidP="00AB29D8">
            <w:pPr>
              <w:spacing w:after="0" w:line="240" w:lineRule="auto"/>
              <w:ind w:firstLine="220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22%</w:t>
            </w:r>
          </w:p>
        </w:tc>
      </w:tr>
      <w:tr w:rsidR="00AB29D8" w:rsidRPr="00AB29D8" w14:paraId="606ED487" w14:textId="77777777" w:rsidTr="00AB29D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F8F9F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8DF536" w14:textId="77777777" w:rsidR="00AB29D8" w:rsidRPr="00AB29D8" w:rsidRDefault="00AB29D8" w:rsidP="00AB29D8">
            <w:pPr>
              <w:spacing w:after="0" w:line="240" w:lineRule="auto"/>
              <w:ind w:firstLine="220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F8F9F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04EE43" w14:textId="77777777" w:rsidR="00AB29D8" w:rsidRPr="00AB29D8" w:rsidRDefault="00AB29D8" w:rsidP="00AB29D8">
            <w:pPr>
              <w:spacing w:after="0" w:line="240" w:lineRule="auto"/>
              <w:ind w:firstLine="220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Argentina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F1F3F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54B6B" w14:textId="77777777" w:rsidR="00AB29D8" w:rsidRPr="00AB29D8" w:rsidRDefault="00AB29D8" w:rsidP="00AB29D8">
            <w:pPr>
              <w:spacing w:after="0" w:line="240" w:lineRule="auto"/>
              <w:ind w:firstLine="220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67555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E8EA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9B21DC" w14:textId="77777777" w:rsidR="00AB29D8" w:rsidRPr="00AB29D8" w:rsidRDefault="00AB29D8" w:rsidP="00AB29D8">
            <w:pPr>
              <w:spacing w:after="0" w:line="240" w:lineRule="auto"/>
              <w:ind w:firstLine="220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7%</w:t>
            </w:r>
          </w:p>
        </w:tc>
      </w:tr>
      <w:tr w:rsidR="00AB29D8" w:rsidRPr="00AB29D8" w14:paraId="5614B354" w14:textId="77777777" w:rsidTr="00AB29D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single" w:sz="8" w:space="0" w:color="DADCE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C368E" w14:textId="77777777" w:rsidR="00AB29D8" w:rsidRPr="00AB29D8" w:rsidRDefault="00AB29D8" w:rsidP="00AB29D8">
            <w:pPr>
              <w:spacing w:after="0" w:line="240" w:lineRule="auto"/>
              <w:ind w:firstLine="220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ADCE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5B490" w14:textId="77777777" w:rsidR="00AB29D8" w:rsidRPr="00AB29D8" w:rsidRDefault="00AB29D8" w:rsidP="00AB29D8">
            <w:pPr>
              <w:spacing w:after="0" w:line="240" w:lineRule="auto"/>
              <w:ind w:firstLine="220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Colombia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F1F3F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CBD05" w14:textId="77777777" w:rsidR="00AB29D8" w:rsidRPr="00AB29D8" w:rsidRDefault="00AB29D8" w:rsidP="00AB29D8">
            <w:pPr>
              <w:spacing w:after="0" w:line="240" w:lineRule="auto"/>
              <w:ind w:firstLine="220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57070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E8EA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3C584F" w14:textId="77777777" w:rsidR="00AB29D8" w:rsidRPr="00AB29D8" w:rsidRDefault="00AB29D8" w:rsidP="00AB29D8">
            <w:pPr>
              <w:spacing w:after="0" w:line="240" w:lineRule="auto"/>
              <w:ind w:firstLine="220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6%</w:t>
            </w:r>
          </w:p>
        </w:tc>
      </w:tr>
      <w:tr w:rsidR="00AB29D8" w:rsidRPr="00AB29D8" w14:paraId="1233CEA9" w14:textId="77777777" w:rsidTr="00AB29D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F8F9F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307541" w14:textId="77777777" w:rsidR="00AB29D8" w:rsidRPr="00AB29D8" w:rsidRDefault="00AB29D8" w:rsidP="00AB29D8">
            <w:pPr>
              <w:spacing w:after="0" w:line="240" w:lineRule="auto"/>
              <w:ind w:firstLine="220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F8F9F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0F335B" w14:textId="77777777" w:rsidR="00AB29D8" w:rsidRPr="00AB29D8" w:rsidRDefault="00AB29D8" w:rsidP="00AB29D8">
            <w:pPr>
              <w:spacing w:after="0" w:line="240" w:lineRule="auto"/>
              <w:ind w:firstLine="220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Perú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F1F3F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1DD62" w14:textId="77777777" w:rsidR="00AB29D8" w:rsidRPr="00AB29D8" w:rsidRDefault="00AB29D8" w:rsidP="00AB29D8">
            <w:pPr>
              <w:spacing w:after="0" w:line="240" w:lineRule="auto"/>
              <w:ind w:firstLine="220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52198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E8EA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06E2B3" w14:textId="77777777" w:rsidR="00AB29D8" w:rsidRPr="00AB29D8" w:rsidRDefault="00AB29D8" w:rsidP="00AB29D8">
            <w:pPr>
              <w:spacing w:after="0" w:line="240" w:lineRule="auto"/>
              <w:ind w:firstLine="220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6%</w:t>
            </w:r>
          </w:p>
        </w:tc>
      </w:tr>
      <w:tr w:rsidR="00AB29D8" w:rsidRPr="00AB29D8" w14:paraId="2FC546CD" w14:textId="77777777" w:rsidTr="00AB29D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single" w:sz="8" w:space="0" w:color="DADCE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8BF6DE" w14:textId="77777777" w:rsidR="00AB29D8" w:rsidRPr="00AB29D8" w:rsidRDefault="00AB29D8" w:rsidP="00AB29D8">
            <w:pPr>
              <w:spacing w:after="0" w:line="240" w:lineRule="auto"/>
              <w:ind w:firstLine="220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ADCE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8A9BCE" w14:textId="77777777" w:rsidR="00AB29D8" w:rsidRPr="00AB29D8" w:rsidRDefault="00AB29D8" w:rsidP="00AB29D8">
            <w:pPr>
              <w:spacing w:after="0" w:line="240" w:lineRule="auto"/>
              <w:ind w:firstLine="220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Chile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F1F3F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82306" w14:textId="77777777" w:rsidR="00AB29D8" w:rsidRPr="00AB29D8" w:rsidRDefault="00AB29D8" w:rsidP="00AB29D8">
            <w:pPr>
              <w:spacing w:after="0" w:line="240" w:lineRule="auto"/>
              <w:ind w:firstLine="220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48003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E8EA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47A51" w14:textId="77777777" w:rsidR="00AB29D8" w:rsidRPr="00AB29D8" w:rsidRDefault="00AB29D8" w:rsidP="00AB29D8">
            <w:pPr>
              <w:spacing w:after="0" w:line="240" w:lineRule="auto"/>
              <w:ind w:firstLine="220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5%</w:t>
            </w:r>
          </w:p>
        </w:tc>
      </w:tr>
      <w:tr w:rsidR="00AB29D8" w:rsidRPr="00AB29D8" w14:paraId="2C50BE88" w14:textId="77777777" w:rsidTr="00AB29D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F8F9F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9E3FD" w14:textId="77777777" w:rsidR="00AB29D8" w:rsidRPr="00AB29D8" w:rsidRDefault="00AB29D8" w:rsidP="00AB29D8">
            <w:pPr>
              <w:spacing w:after="0" w:line="240" w:lineRule="auto"/>
              <w:ind w:firstLine="220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F8F9F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C3F9E" w14:textId="77777777" w:rsidR="00AB29D8" w:rsidRPr="00AB29D8" w:rsidRDefault="00AB29D8" w:rsidP="00AB29D8">
            <w:pPr>
              <w:spacing w:after="0" w:line="240" w:lineRule="auto"/>
              <w:ind w:firstLine="220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Ecuador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F1F3F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18103" w14:textId="77777777" w:rsidR="00AB29D8" w:rsidRPr="00AB29D8" w:rsidRDefault="00AB29D8" w:rsidP="00AB29D8">
            <w:pPr>
              <w:spacing w:after="0" w:line="240" w:lineRule="auto"/>
              <w:ind w:firstLine="220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30359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E8EA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CF5085" w14:textId="77777777" w:rsidR="00AB29D8" w:rsidRPr="00AB29D8" w:rsidRDefault="00AB29D8" w:rsidP="00AB29D8">
            <w:pPr>
              <w:spacing w:after="0" w:line="240" w:lineRule="auto"/>
              <w:ind w:firstLine="220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3%</w:t>
            </w:r>
          </w:p>
        </w:tc>
      </w:tr>
      <w:tr w:rsidR="00AB29D8" w:rsidRPr="00AB29D8" w14:paraId="57C6271F" w14:textId="77777777" w:rsidTr="00AB29D8">
        <w:trPr>
          <w:trHeight w:val="588"/>
        </w:trPr>
        <w:tc>
          <w:tcPr>
            <w:tcW w:w="1240" w:type="dxa"/>
            <w:tcBorders>
              <w:top w:val="nil"/>
              <w:left w:val="nil"/>
              <w:bottom w:val="single" w:sz="8" w:space="0" w:color="DADCE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A346F" w14:textId="77777777" w:rsidR="00AB29D8" w:rsidRPr="00AB29D8" w:rsidRDefault="00AB29D8" w:rsidP="00AB29D8">
            <w:pPr>
              <w:spacing w:after="0" w:line="240" w:lineRule="auto"/>
              <w:ind w:firstLine="220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ADCE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A612E" w14:textId="77777777" w:rsidR="00AB29D8" w:rsidRPr="00AB29D8" w:rsidRDefault="00AB29D8" w:rsidP="00AB29D8">
            <w:pPr>
              <w:spacing w:after="0" w:line="240" w:lineRule="auto"/>
              <w:ind w:firstLine="220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EE. UU.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F1F3F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5ECB2E" w14:textId="77777777" w:rsidR="00AB29D8" w:rsidRPr="00AB29D8" w:rsidRDefault="00AB29D8" w:rsidP="00AB29D8">
            <w:pPr>
              <w:spacing w:after="0" w:line="240" w:lineRule="auto"/>
              <w:ind w:firstLine="220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27077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E8EA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5A55F" w14:textId="77777777" w:rsidR="00AB29D8" w:rsidRPr="00AB29D8" w:rsidRDefault="00AB29D8" w:rsidP="00AB29D8">
            <w:pPr>
              <w:spacing w:after="0" w:line="240" w:lineRule="auto"/>
              <w:ind w:firstLine="220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3%</w:t>
            </w:r>
          </w:p>
        </w:tc>
      </w:tr>
      <w:tr w:rsidR="00AB29D8" w:rsidRPr="00AB29D8" w14:paraId="56428306" w14:textId="77777777" w:rsidTr="00AB29D8">
        <w:trPr>
          <w:trHeight w:val="588"/>
        </w:trPr>
        <w:tc>
          <w:tcPr>
            <w:tcW w:w="1240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F8F9F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D7A29B" w14:textId="77777777" w:rsidR="00AB29D8" w:rsidRPr="00AB29D8" w:rsidRDefault="00AB29D8" w:rsidP="00AB29D8">
            <w:pPr>
              <w:spacing w:after="0" w:line="240" w:lineRule="auto"/>
              <w:ind w:firstLine="220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F8F9F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6060C" w14:textId="77777777" w:rsidR="00AB29D8" w:rsidRPr="00AB29D8" w:rsidRDefault="00AB29D8" w:rsidP="00AB29D8">
            <w:pPr>
              <w:spacing w:after="0" w:line="240" w:lineRule="auto"/>
              <w:ind w:firstLine="220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Venezuela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F1F3F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2F038" w14:textId="77777777" w:rsidR="00AB29D8" w:rsidRPr="00AB29D8" w:rsidRDefault="00AB29D8" w:rsidP="00AB29D8">
            <w:pPr>
              <w:spacing w:after="0" w:line="240" w:lineRule="auto"/>
              <w:ind w:firstLine="220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26537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E8EA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689D4" w14:textId="77777777" w:rsidR="00AB29D8" w:rsidRPr="00AB29D8" w:rsidRDefault="00AB29D8" w:rsidP="00AB29D8">
            <w:pPr>
              <w:spacing w:after="0" w:line="240" w:lineRule="auto"/>
              <w:ind w:firstLine="220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3%</w:t>
            </w:r>
          </w:p>
        </w:tc>
      </w:tr>
      <w:tr w:rsidR="00AB29D8" w:rsidRPr="00AB29D8" w14:paraId="20CECB34" w14:textId="77777777" w:rsidTr="00AB29D8">
        <w:trPr>
          <w:trHeight w:val="300"/>
        </w:trPr>
        <w:tc>
          <w:tcPr>
            <w:tcW w:w="12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96481" w14:textId="77777777" w:rsidR="00AB29D8" w:rsidRPr="00AB29D8" w:rsidRDefault="00AB29D8" w:rsidP="00AB29D8">
            <w:pPr>
              <w:spacing w:after="0" w:line="240" w:lineRule="auto"/>
              <w:ind w:firstLine="220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14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19537" w14:textId="77777777" w:rsidR="00AB29D8" w:rsidRPr="00AB29D8" w:rsidRDefault="00AB29D8" w:rsidP="00AB29D8">
            <w:pPr>
              <w:spacing w:after="0" w:line="240" w:lineRule="auto"/>
              <w:ind w:firstLine="220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Bolivia</w:t>
            </w:r>
          </w:p>
        </w:tc>
        <w:tc>
          <w:tcPr>
            <w:tcW w:w="1224" w:type="dxa"/>
            <w:shd w:val="clear" w:color="auto" w:fill="F1F3F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6051F" w14:textId="77777777" w:rsidR="00AB29D8" w:rsidRPr="00AB29D8" w:rsidRDefault="00AB29D8" w:rsidP="00AB29D8">
            <w:pPr>
              <w:spacing w:after="0" w:line="240" w:lineRule="auto"/>
              <w:ind w:firstLine="220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14672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DADCE0"/>
              <w:right w:val="nil"/>
            </w:tcBorders>
            <w:shd w:val="clear" w:color="auto" w:fill="E8EA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3F3B31" w14:textId="77777777" w:rsidR="00AB29D8" w:rsidRPr="00AB29D8" w:rsidRDefault="00AB29D8" w:rsidP="00AB29D8">
            <w:pPr>
              <w:spacing w:after="0" w:line="240" w:lineRule="auto"/>
              <w:ind w:firstLine="220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AB29D8">
              <w:rPr>
                <w:rFonts w:eastAsia="Times New Roman" w:cstheme="minorHAnsi"/>
                <w:color w:val="202124"/>
                <w:sz w:val="24"/>
                <w:szCs w:val="24"/>
                <w:lang w:val="es-ES" w:eastAsia="es-ES"/>
              </w:rPr>
              <w:t>2%</w:t>
            </w:r>
          </w:p>
        </w:tc>
      </w:tr>
    </w:tbl>
    <w:p w14:paraId="20C2281C" w14:textId="77777777" w:rsidR="00AB29D8" w:rsidRPr="00AB29D8" w:rsidRDefault="00AB29D8" w:rsidP="00173492">
      <w:pPr>
        <w:spacing w:before="120" w:after="120" w:line="240" w:lineRule="auto"/>
        <w:rPr>
          <w:rFonts w:asciiTheme="majorHAnsi" w:hAnsiTheme="majorHAnsi" w:cstheme="majorHAnsi"/>
          <w:b/>
          <w:color w:val="2F5496" w:themeColor="accent1" w:themeShade="BF"/>
          <w:sz w:val="26"/>
          <w:szCs w:val="26"/>
          <w:u w:val="single"/>
        </w:rPr>
      </w:pPr>
    </w:p>
    <w:p w14:paraId="4CF25BE0" w14:textId="7F493131" w:rsidR="009124F2" w:rsidRPr="00603423" w:rsidRDefault="009124F2" w:rsidP="009727BA">
      <w:pPr>
        <w:pStyle w:val="Ttulo2"/>
        <w:keepNext w:val="0"/>
        <w:keepLines w:val="0"/>
        <w:spacing w:before="120" w:after="120" w:line="240" w:lineRule="auto"/>
        <w:rPr>
          <w:b/>
          <w:u w:val="single"/>
        </w:rPr>
      </w:pPr>
      <w:bookmarkStart w:id="11" w:name="_Toc2927974"/>
      <w:r w:rsidRPr="00603423">
        <w:rPr>
          <w:b/>
          <w:u w:val="single"/>
        </w:rPr>
        <w:t xml:space="preserve">Redes sociales: </w:t>
      </w:r>
      <w:r w:rsidR="00C359EE" w:rsidRPr="00603423">
        <w:rPr>
          <w:b/>
          <w:u w:val="single"/>
        </w:rPr>
        <w:t>seguidores</w:t>
      </w:r>
      <w:bookmarkEnd w:id="11"/>
    </w:p>
    <w:p w14:paraId="35F132B7" w14:textId="3DFF6A17" w:rsidR="001D1234" w:rsidRPr="00E95C2C" w:rsidRDefault="001D1234" w:rsidP="00E95C2C">
      <w:pPr>
        <w:spacing w:before="120" w:after="120" w:line="240" w:lineRule="auto"/>
        <w:jc w:val="right"/>
      </w:pPr>
    </w:p>
    <w:tbl>
      <w:tblPr>
        <w:tblStyle w:val="Tablaconcuadrcula"/>
        <w:tblW w:w="9602" w:type="dxa"/>
        <w:tblLook w:val="04A0" w:firstRow="1" w:lastRow="0" w:firstColumn="1" w:lastColumn="0" w:noHBand="0" w:noVBand="1"/>
      </w:tblPr>
      <w:tblGrid>
        <w:gridCol w:w="4766"/>
        <w:gridCol w:w="4836"/>
      </w:tblGrid>
      <w:tr w:rsidR="00C359EE" w14:paraId="3B0AB157" w14:textId="77777777" w:rsidTr="00B553C6">
        <w:trPr>
          <w:trHeight w:val="502"/>
        </w:trPr>
        <w:tc>
          <w:tcPr>
            <w:tcW w:w="4779" w:type="dxa"/>
            <w:shd w:val="clear" w:color="auto" w:fill="DEEAF6" w:themeFill="accent5" w:themeFillTint="33"/>
          </w:tcPr>
          <w:p w14:paraId="20AE3947" w14:textId="75BD10DE" w:rsidR="00C359EE" w:rsidRPr="00C359EE" w:rsidRDefault="00F9465C" w:rsidP="009727BA">
            <w:pPr>
              <w:spacing w:before="120" w:after="120"/>
              <w:jc w:val="center"/>
            </w:pPr>
            <w:bookmarkStart w:id="12" w:name="_Hlk9760308"/>
            <w:r>
              <w:t>X (</w:t>
            </w:r>
            <w:r w:rsidR="00C359EE" w:rsidRPr="00C359EE">
              <w:t>Twitter</w:t>
            </w:r>
            <w:r>
              <w:t>)</w:t>
            </w:r>
          </w:p>
        </w:tc>
        <w:tc>
          <w:tcPr>
            <w:tcW w:w="4823" w:type="dxa"/>
            <w:shd w:val="clear" w:color="auto" w:fill="DEEAF6" w:themeFill="accent5" w:themeFillTint="33"/>
          </w:tcPr>
          <w:p w14:paraId="56D81782" w14:textId="2329611C" w:rsidR="00C359EE" w:rsidRPr="00C359EE" w:rsidRDefault="00C359EE" w:rsidP="009727BA">
            <w:pPr>
              <w:spacing w:before="120" w:after="120"/>
              <w:jc w:val="center"/>
            </w:pPr>
            <w:r w:rsidRPr="00C359EE">
              <w:t>Facebook</w:t>
            </w:r>
          </w:p>
        </w:tc>
      </w:tr>
      <w:tr w:rsidR="00C359EE" w14:paraId="2AE5E227" w14:textId="77777777" w:rsidTr="00B553C6">
        <w:trPr>
          <w:trHeight w:val="4094"/>
        </w:trPr>
        <w:tc>
          <w:tcPr>
            <w:tcW w:w="4779" w:type="dxa"/>
          </w:tcPr>
          <w:p w14:paraId="79044760" w14:textId="7EC1EE07" w:rsidR="00C359EE" w:rsidRPr="00C359EE" w:rsidRDefault="00C359EE" w:rsidP="009727BA">
            <w:pPr>
              <w:spacing w:before="120" w:after="120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0D570D6" wp14:editId="09FDCEFA">
                  <wp:extent cx="2785533" cy="2438400"/>
                  <wp:effectExtent l="0" t="0" r="15240" b="0"/>
                  <wp:docPr id="18" name="Gráfico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4823" w:type="dxa"/>
          </w:tcPr>
          <w:p w14:paraId="343330DA" w14:textId="7B05BEAF" w:rsidR="00C359EE" w:rsidRPr="00C359EE" w:rsidRDefault="003F1C76" w:rsidP="009727BA">
            <w:pPr>
              <w:spacing w:before="120" w:after="120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67141E0" wp14:editId="27BA837E">
                  <wp:extent cx="2929255" cy="2455333"/>
                  <wp:effectExtent l="0" t="0" r="4445" b="2540"/>
                  <wp:docPr id="19" name="Gráfico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bookmarkEnd w:id="12"/>
    </w:tbl>
    <w:p w14:paraId="1233167C" w14:textId="77777777" w:rsidR="009124F2" w:rsidRPr="000A432B" w:rsidRDefault="009124F2" w:rsidP="009727BA">
      <w:pPr>
        <w:spacing w:before="120" w:after="120" w:line="240" w:lineRule="auto"/>
        <w:rPr>
          <w:b/>
          <w:u w:val="single"/>
          <w:lang w:val="en-US"/>
        </w:rPr>
      </w:pPr>
    </w:p>
    <w:p w14:paraId="49B3FC1E" w14:textId="01337186" w:rsidR="009E32D7" w:rsidRDefault="009E32D7" w:rsidP="009727BA">
      <w:pPr>
        <w:pStyle w:val="Ttulo1"/>
        <w:keepNext w:val="0"/>
        <w:keepLines w:val="0"/>
        <w:spacing w:before="120" w:after="120" w:line="240" w:lineRule="auto"/>
        <w:rPr>
          <w:b/>
          <w:u w:val="single"/>
        </w:rPr>
      </w:pPr>
      <w:bookmarkStart w:id="13" w:name="_Toc2927979"/>
      <w:r w:rsidRPr="00603423">
        <w:rPr>
          <w:b/>
          <w:u w:val="single"/>
        </w:rPr>
        <w:t>Balances económicos</w:t>
      </w:r>
      <w:bookmarkEnd w:id="13"/>
    </w:p>
    <w:p w14:paraId="3025B896" w14:textId="1CB868DE" w:rsidR="00B832CC" w:rsidRPr="00B832CC" w:rsidRDefault="00B832CC" w:rsidP="00B832CC">
      <w:r>
        <w:t>Pendiente de entregar por parte de Lúa. Se presentará en la próxima reunión de la Junta Ampliada</w:t>
      </w:r>
    </w:p>
    <w:p w14:paraId="699BC91D" w14:textId="77777777" w:rsidR="00B832CC" w:rsidRDefault="00B832CC" w:rsidP="009727BA">
      <w:pPr>
        <w:pStyle w:val="Ttulo1"/>
        <w:keepNext w:val="0"/>
        <w:keepLines w:val="0"/>
        <w:spacing w:before="120" w:after="120" w:line="240" w:lineRule="auto"/>
        <w:rPr>
          <w:b/>
          <w:u w:val="single"/>
        </w:rPr>
      </w:pPr>
      <w:bookmarkStart w:id="14" w:name="_Toc2927988"/>
    </w:p>
    <w:p w14:paraId="049F9060" w14:textId="187F4DC8" w:rsidR="00E138D8" w:rsidRPr="00E95C2C" w:rsidRDefault="00E138D8" w:rsidP="00B832CC">
      <w:pPr>
        <w:pStyle w:val="Ttulo1"/>
        <w:keepNext w:val="0"/>
        <w:keepLines w:val="0"/>
        <w:spacing w:before="120" w:after="120" w:line="240" w:lineRule="auto"/>
      </w:pPr>
      <w:r w:rsidRPr="00603423">
        <w:rPr>
          <w:b/>
          <w:u w:val="single"/>
        </w:rPr>
        <w:t>Proyectos en curso</w:t>
      </w:r>
      <w:bookmarkEnd w:id="14"/>
    </w:p>
    <w:p w14:paraId="6B018090" w14:textId="2CC109BE" w:rsidR="00E138D8" w:rsidRPr="00603423" w:rsidRDefault="00E138D8" w:rsidP="009727BA">
      <w:pPr>
        <w:pStyle w:val="Ttulo2"/>
        <w:keepNext w:val="0"/>
        <w:keepLines w:val="0"/>
        <w:spacing w:before="120" w:after="120" w:line="240" w:lineRule="auto"/>
        <w:rPr>
          <w:b/>
          <w:u w:val="single"/>
        </w:rPr>
      </w:pPr>
      <w:bookmarkStart w:id="15" w:name="_Toc2927989"/>
      <w:proofErr w:type="spellStart"/>
      <w:r w:rsidRPr="00603423">
        <w:rPr>
          <w:b/>
          <w:u w:val="single"/>
        </w:rPr>
        <w:t>SciELO</w:t>
      </w:r>
      <w:proofErr w:type="spellEnd"/>
      <w:r w:rsidRPr="00603423">
        <w:rPr>
          <w:b/>
          <w:u w:val="single"/>
        </w:rPr>
        <w:t xml:space="preserve"> España</w:t>
      </w:r>
      <w:bookmarkEnd w:id="15"/>
    </w:p>
    <w:p w14:paraId="33AE089A" w14:textId="77777777" w:rsidR="00E138D8" w:rsidRPr="005D70F2" w:rsidRDefault="00E138D8" w:rsidP="009727BA">
      <w:pPr>
        <w:spacing w:before="120" w:after="120" w:line="240" w:lineRule="auto"/>
        <w:rPr>
          <w:shd w:val="clear" w:color="auto" w:fill="FFFFFF"/>
        </w:rPr>
      </w:pPr>
      <w:r w:rsidRPr="005D70F2">
        <w:rPr>
          <w:rFonts w:cs="Calibri"/>
        </w:rPr>
        <w:t xml:space="preserve">La RPAP forma parte de la red </w:t>
      </w:r>
      <w:proofErr w:type="spellStart"/>
      <w:r w:rsidRPr="005D70F2">
        <w:rPr>
          <w:rFonts w:cs="Calibri"/>
        </w:rPr>
        <w:t>SciELO</w:t>
      </w:r>
      <w:proofErr w:type="spellEnd"/>
      <w:r w:rsidRPr="005D70F2">
        <w:rPr>
          <w:rFonts w:cs="Calibri"/>
        </w:rPr>
        <w:t xml:space="preserve"> España (</w:t>
      </w:r>
      <w:hyperlink r:id="rId23" w:history="1">
        <w:r w:rsidRPr="005D70F2">
          <w:rPr>
            <w:rStyle w:val="Hipervnculo"/>
            <w:rFonts w:cs="Calibri"/>
          </w:rPr>
          <w:t>http://scielo.isciii.es/scielo.php</w:t>
        </w:r>
      </w:hyperlink>
      <w:r w:rsidRPr="005D70F2">
        <w:rPr>
          <w:rFonts w:cs="Calibri"/>
        </w:rPr>
        <w:t xml:space="preserve">) y, a través de esta, de </w:t>
      </w:r>
      <w:proofErr w:type="spellStart"/>
      <w:r w:rsidRPr="005D70F2">
        <w:rPr>
          <w:rFonts w:cs="Calibri"/>
        </w:rPr>
        <w:t>SciELO</w:t>
      </w:r>
      <w:proofErr w:type="spellEnd"/>
      <w:r w:rsidRPr="005D70F2">
        <w:rPr>
          <w:rFonts w:cs="Calibri"/>
        </w:rPr>
        <w:t xml:space="preserve"> (</w:t>
      </w:r>
      <w:proofErr w:type="spellStart"/>
      <w:r w:rsidRPr="005D70F2">
        <w:rPr>
          <w:i/>
          <w:shd w:val="clear" w:color="auto" w:fill="FFFFFF"/>
        </w:rPr>
        <w:t>Scientific</w:t>
      </w:r>
      <w:proofErr w:type="spellEnd"/>
      <w:r w:rsidRPr="005D70F2">
        <w:rPr>
          <w:i/>
          <w:shd w:val="clear" w:color="auto" w:fill="FFFFFF"/>
        </w:rPr>
        <w:t xml:space="preserve"> </w:t>
      </w:r>
      <w:proofErr w:type="spellStart"/>
      <w:r w:rsidRPr="005D70F2">
        <w:rPr>
          <w:i/>
          <w:shd w:val="clear" w:color="auto" w:fill="FFFFFF"/>
        </w:rPr>
        <w:t>Electronic</w:t>
      </w:r>
      <w:proofErr w:type="spellEnd"/>
      <w:r w:rsidRPr="005D70F2">
        <w:rPr>
          <w:i/>
          <w:shd w:val="clear" w:color="auto" w:fill="FFFFFF"/>
        </w:rPr>
        <w:t xml:space="preserve"> Library Online</w:t>
      </w:r>
      <w:r w:rsidRPr="005D70F2">
        <w:rPr>
          <w:shd w:val="clear" w:color="auto" w:fill="FFFFFF"/>
        </w:rPr>
        <w:t xml:space="preserve">), que actualmente integra a 43 publicaciones españolas. </w:t>
      </w:r>
      <w:proofErr w:type="spellStart"/>
      <w:r w:rsidRPr="005D70F2">
        <w:rPr>
          <w:shd w:val="clear" w:color="auto" w:fill="FFFFFF"/>
        </w:rPr>
        <w:t>SciELO</w:t>
      </w:r>
      <w:proofErr w:type="spellEnd"/>
      <w:r w:rsidRPr="005D70F2">
        <w:rPr>
          <w:shd w:val="clear" w:color="auto" w:fill="FFFFFF"/>
        </w:rPr>
        <w:t xml:space="preserve"> está financiada por la Biblioteca Nacional de Ciencias de la Salud y el Instituto de Salud Carlos III, del Ministerio de Economía y </w:t>
      </w:r>
      <w:proofErr w:type="spellStart"/>
      <w:r w:rsidRPr="005D70F2">
        <w:rPr>
          <w:shd w:val="clear" w:color="auto" w:fill="FFFFFF"/>
        </w:rPr>
        <w:t>Competirividad</w:t>
      </w:r>
      <w:proofErr w:type="spellEnd"/>
      <w:r w:rsidRPr="005D70F2">
        <w:rPr>
          <w:shd w:val="clear" w:color="auto" w:fill="FFFFFF"/>
        </w:rPr>
        <w:t>.</w:t>
      </w:r>
    </w:p>
    <w:p w14:paraId="368CD230" w14:textId="77777777" w:rsidR="00E138D8" w:rsidRPr="005D70F2" w:rsidRDefault="00E138D8" w:rsidP="009727BA">
      <w:pPr>
        <w:spacing w:before="120" w:after="120" w:line="240" w:lineRule="auto"/>
        <w:rPr>
          <w:rFonts w:cs="Calibri"/>
        </w:rPr>
      </w:pPr>
      <w:r w:rsidRPr="005D70F2">
        <w:rPr>
          <w:shd w:val="clear" w:color="auto" w:fill="FFFFFF"/>
        </w:rPr>
        <w:t xml:space="preserve">Entre los proyectos de </w:t>
      </w:r>
      <w:proofErr w:type="spellStart"/>
      <w:r w:rsidRPr="005D70F2">
        <w:rPr>
          <w:shd w:val="clear" w:color="auto" w:fill="FFFFFF"/>
        </w:rPr>
        <w:t>SciELO</w:t>
      </w:r>
      <w:proofErr w:type="spellEnd"/>
      <w:r w:rsidRPr="005D70F2">
        <w:rPr>
          <w:shd w:val="clear" w:color="auto" w:fill="FFFFFF"/>
        </w:rPr>
        <w:t xml:space="preserve"> España en marcha está la incorporación de todas sus publicaciones en la </w:t>
      </w:r>
      <w:r w:rsidRPr="005D70F2">
        <w:rPr>
          <w:rFonts w:cs="Arial"/>
          <w:bCs/>
          <w:shd w:val="clear" w:color="auto" w:fill="FFFFFF"/>
        </w:rPr>
        <w:t xml:space="preserve">Web of </w:t>
      </w:r>
      <w:proofErr w:type="spellStart"/>
      <w:r w:rsidRPr="005D70F2">
        <w:rPr>
          <w:rFonts w:cs="Arial"/>
          <w:bCs/>
          <w:shd w:val="clear" w:color="auto" w:fill="FFFFFF"/>
        </w:rPr>
        <w:t>Knowledge</w:t>
      </w:r>
      <w:proofErr w:type="spellEnd"/>
      <w:r w:rsidRPr="005D70F2">
        <w:rPr>
          <w:rStyle w:val="apple-converted-space"/>
          <w:shd w:val="clear" w:color="auto" w:fill="FFFFFF"/>
        </w:rPr>
        <w:t> </w:t>
      </w:r>
      <w:r w:rsidRPr="005D70F2">
        <w:rPr>
          <w:rFonts w:cs="Arial"/>
          <w:shd w:val="clear" w:color="auto" w:fill="FFFFFF"/>
        </w:rPr>
        <w:t>(</w:t>
      </w:r>
      <w:proofErr w:type="spellStart"/>
      <w:r w:rsidRPr="005D70F2">
        <w:rPr>
          <w:rFonts w:cs="Arial"/>
          <w:shd w:val="clear" w:color="auto" w:fill="FFFFFF"/>
        </w:rPr>
        <w:t>WoK</w:t>
      </w:r>
      <w:proofErr w:type="spellEnd"/>
      <w:r w:rsidRPr="005D70F2">
        <w:rPr>
          <w:rFonts w:cs="Arial"/>
          <w:shd w:val="clear" w:color="auto" w:fill="FFFFFF"/>
        </w:rPr>
        <w:t>) del</w:t>
      </w:r>
      <w:r w:rsidRPr="005D70F2">
        <w:rPr>
          <w:rStyle w:val="apple-converted-space"/>
          <w:shd w:val="clear" w:color="auto" w:fill="FFFFFF"/>
        </w:rPr>
        <w:t> </w:t>
      </w:r>
      <w:proofErr w:type="spellStart"/>
      <w:r w:rsidRPr="005D70F2">
        <w:rPr>
          <w:shd w:val="clear" w:color="auto" w:fill="FFFFFF"/>
        </w:rPr>
        <w:t>Institute</w:t>
      </w:r>
      <w:proofErr w:type="spellEnd"/>
      <w:r w:rsidRPr="005D70F2">
        <w:rPr>
          <w:shd w:val="clear" w:color="auto" w:fill="FFFFFF"/>
        </w:rPr>
        <w:t xml:space="preserve"> </w:t>
      </w:r>
      <w:proofErr w:type="spellStart"/>
      <w:r w:rsidRPr="005D70F2">
        <w:rPr>
          <w:shd w:val="clear" w:color="auto" w:fill="FFFFFF"/>
        </w:rPr>
        <w:t>for</w:t>
      </w:r>
      <w:proofErr w:type="spellEnd"/>
      <w:r w:rsidRPr="005D70F2">
        <w:rPr>
          <w:shd w:val="clear" w:color="auto" w:fill="FFFFFF"/>
        </w:rPr>
        <w:t xml:space="preserve"> </w:t>
      </w:r>
      <w:proofErr w:type="spellStart"/>
      <w:r w:rsidRPr="005D70F2">
        <w:rPr>
          <w:shd w:val="clear" w:color="auto" w:fill="FFFFFF"/>
        </w:rPr>
        <w:t>Scientific</w:t>
      </w:r>
      <w:proofErr w:type="spellEnd"/>
      <w:r w:rsidRPr="005D70F2">
        <w:rPr>
          <w:shd w:val="clear" w:color="auto" w:fill="FFFFFF"/>
        </w:rPr>
        <w:t xml:space="preserve"> </w:t>
      </w:r>
      <w:proofErr w:type="spellStart"/>
      <w:r w:rsidRPr="005D70F2">
        <w:rPr>
          <w:shd w:val="clear" w:color="auto" w:fill="FFFFFF"/>
        </w:rPr>
        <w:t>Information</w:t>
      </w:r>
      <w:proofErr w:type="spellEnd"/>
      <w:r w:rsidRPr="005D70F2">
        <w:rPr>
          <w:rStyle w:val="apple-converted-space"/>
          <w:shd w:val="clear" w:color="auto" w:fill="FFFFFF"/>
        </w:rPr>
        <w:t> </w:t>
      </w:r>
      <w:r w:rsidRPr="005D70F2">
        <w:rPr>
          <w:rFonts w:cs="Arial"/>
          <w:shd w:val="clear" w:color="auto" w:fill="FFFFFF"/>
        </w:rPr>
        <w:t>(</w:t>
      </w:r>
      <w:r w:rsidRPr="005D70F2">
        <w:rPr>
          <w:shd w:val="clear" w:color="auto" w:fill="FFFFFF"/>
        </w:rPr>
        <w:t>ISI</w:t>
      </w:r>
      <w:r w:rsidRPr="005D70F2">
        <w:t xml:space="preserve">, </w:t>
      </w:r>
      <w:r w:rsidRPr="005D70F2">
        <w:rPr>
          <w:shd w:val="clear" w:color="auto" w:fill="FFFFFF"/>
        </w:rPr>
        <w:t>Thomson Reuters</w:t>
      </w:r>
      <w:r w:rsidRPr="005D70F2">
        <w:rPr>
          <w:rFonts w:cs="Calibri"/>
        </w:rPr>
        <w:t>).</w:t>
      </w:r>
    </w:p>
    <w:p w14:paraId="536857E6" w14:textId="77777777" w:rsidR="00E138D8" w:rsidRPr="005D70F2" w:rsidRDefault="00E138D8" w:rsidP="009727BA">
      <w:pPr>
        <w:spacing w:before="120" w:after="120" w:line="240" w:lineRule="auto"/>
        <w:rPr>
          <w:rFonts w:cs="Calibri"/>
        </w:rPr>
      </w:pPr>
      <w:r w:rsidRPr="005D70F2">
        <w:rPr>
          <w:rFonts w:cs="Calibri"/>
        </w:rPr>
        <w:t xml:space="preserve">La participación de la RPAP en la plataforma de </w:t>
      </w:r>
      <w:proofErr w:type="spellStart"/>
      <w:r w:rsidRPr="005D70F2">
        <w:rPr>
          <w:rFonts w:cs="Calibri"/>
        </w:rPr>
        <w:t>SciELO</w:t>
      </w:r>
      <w:proofErr w:type="spellEnd"/>
      <w:r w:rsidRPr="005D70F2">
        <w:rPr>
          <w:rFonts w:cs="Calibri"/>
        </w:rPr>
        <w:t xml:space="preserve"> exigirá notables modificaciones técnicas en la web de la RPAP.</w:t>
      </w:r>
    </w:p>
    <w:p w14:paraId="55A29553" w14:textId="77777777" w:rsidR="00E138D8" w:rsidRDefault="00E138D8" w:rsidP="009727BA">
      <w:pPr>
        <w:spacing w:before="120" w:after="120" w:line="240" w:lineRule="auto"/>
        <w:rPr>
          <w:rFonts w:cs="Calibri"/>
          <w:u w:val="single"/>
        </w:rPr>
      </w:pPr>
    </w:p>
    <w:p w14:paraId="6500F1F0" w14:textId="787257E3" w:rsidR="00E138D8" w:rsidRPr="00603423" w:rsidRDefault="00E138D8" w:rsidP="009727BA">
      <w:pPr>
        <w:pStyle w:val="Ttulo2"/>
        <w:keepNext w:val="0"/>
        <w:keepLines w:val="0"/>
        <w:spacing w:before="120" w:after="120" w:line="240" w:lineRule="auto"/>
        <w:rPr>
          <w:b/>
          <w:u w:val="single"/>
        </w:rPr>
      </w:pPr>
      <w:bookmarkStart w:id="16" w:name="_Toc2927990"/>
      <w:proofErr w:type="spellStart"/>
      <w:r w:rsidRPr="00603423">
        <w:rPr>
          <w:b/>
          <w:u w:val="single"/>
        </w:rPr>
        <w:t>MedLine</w:t>
      </w:r>
      <w:proofErr w:type="spellEnd"/>
      <w:r w:rsidRPr="00603423">
        <w:rPr>
          <w:b/>
          <w:u w:val="single"/>
        </w:rPr>
        <w:t>/</w:t>
      </w:r>
      <w:proofErr w:type="spellStart"/>
      <w:r w:rsidRPr="00603423">
        <w:rPr>
          <w:b/>
          <w:u w:val="single"/>
        </w:rPr>
        <w:t>PubMed</w:t>
      </w:r>
      <w:bookmarkEnd w:id="16"/>
      <w:proofErr w:type="spellEnd"/>
    </w:p>
    <w:p w14:paraId="704E66CA" w14:textId="7CDC5EEC" w:rsidR="00E138D8" w:rsidRDefault="005250DB" w:rsidP="009727BA">
      <w:pPr>
        <w:spacing w:before="120" w:after="120" w:line="240" w:lineRule="auto"/>
        <w:rPr>
          <w:rFonts w:cs="Calibri"/>
        </w:rPr>
      </w:pPr>
      <w:r>
        <w:rPr>
          <w:rFonts w:cs="Calibri"/>
        </w:rPr>
        <w:t xml:space="preserve">A lo largo de 2024 se empezará a funcionar con el sistema de revisores externos al Comité Editorial de los artículos enviados. Esta circunstancia es condición necesaria para poder optar a estar </w:t>
      </w:r>
      <w:r w:rsidR="00B832CC">
        <w:rPr>
          <w:rFonts w:cs="Calibri"/>
        </w:rPr>
        <w:t>indexados en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MedLine</w:t>
      </w:r>
      <w:proofErr w:type="spellEnd"/>
      <w:r>
        <w:rPr>
          <w:rFonts w:cs="Calibri"/>
        </w:rPr>
        <w:t>.</w:t>
      </w:r>
    </w:p>
    <w:p w14:paraId="38C0C068" w14:textId="77777777" w:rsidR="005250DB" w:rsidRDefault="005250DB" w:rsidP="009727BA">
      <w:pPr>
        <w:spacing w:before="120" w:after="120" w:line="240" w:lineRule="auto"/>
        <w:rPr>
          <w:rFonts w:cs="Calibri"/>
        </w:rPr>
      </w:pPr>
    </w:p>
    <w:p w14:paraId="49042434" w14:textId="0D513476" w:rsidR="005250DB" w:rsidRDefault="005250DB" w:rsidP="009727BA">
      <w:pPr>
        <w:spacing w:before="120" w:after="120" w:line="240" w:lineRule="auto"/>
        <w:rPr>
          <w:rFonts w:asciiTheme="majorHAnsi" w:hAnsiTheme="majorHAnsi" w:cstheme="majorHAnsi"/>
          <w:b/>
          <w:color w:val="2F5496" w:themeColor="accent1" w:themeShade="BF"/>
          <w:sz w:val="26"/>
          <w:szCs w:val="26"/>
          <w:u w:val="single"/>
        </w:rPr>
      </w:pPr>
      <w:r w:rsidRPr="005250DB">
        <w:rPr>
          <w:rFonts w:asciiTheme="majorHAnsi" w:hAnsiTheme="majorHAnsi" w:cstheme="majorHAnsi"/>
          <w:b/>
          <w:color w:val="2F5496" w:themeColor="accent1" w:themeShade="BF"/>
          <w:sz w:val="26"/>
          <w:szCs w:val="26"/>
          <w:u w:val="single"/>
        </w:rPr>
        <w:t xml:space="preserve">Open </w:t>
      </w:r>
      <w:proofErr w:type="spellStart"/>
      <w:r w:rsidRPr="005250DB">
        <w:rPr>
          <w:rFonts w:asciiTheme="majorHAnsi" w:hAnsiTheme="majorHAnsi" w:cstheme="majorHAnsi"/>
          <w:b/>
          <w:color w:val="2F5496" w:themeColor="accent1" w:themeShade="BF"/>
          <w:sz w:val="26"/>
          <w:szCs w:val="26"/>
          <w:u w:val="single"/>
        </w:rPr>
        <w:t>Journal</w:t>
      </w:r>
      <w:proofErr w:type="spellEnd"/>
      <w:r w:rsidRPr="005250DB">
        <w:rPr>
          <w:rFonts w:asciiTheme="majorHAnsi" w:hAnsiTheme="majorHAnsi" w:cstheme="majorHAnsi"/>
          <w:b/>
          <w:color w:val="2F5496" w:themeColor="accent1" w:themeShade="BF"/>
          <w:sz w:val="26"/>
          <w:szCs w:val="26"/>
          <w:u w:val="single"/>
        </w:rPr>
        <w:t xml:space="preserve"> </w:t>
      </w:r>
      <w:proofErr w:type="spellStart"/>
      <w:r w:rsidRPr="005250DB">
        <w:rPr>
          <w:rFonts w:asciiTheme="majorHAnsi" w:hAnsiTheme="majorHAnsi" w:cstheme="majorHAnsi"/>
          <w:b/>
          <w:color w:val="2F5496" w:themeColor="accent1" w:themeShade="BF"/>
          <w:sz w:val="26"/>
          <w:szCs w:val="26"/>
          <w:u w:val="single"/>
        </w:rPr>
        <w:t>System</w:t>
      </w:r>
      <w:proofErr w:type="spellEnd"/>
    </w:p>
    <w:p w14:paraId="60201075" w14:textId="0649FC5F" w:rsidR="005250DB" w:rsidRPr="005250DB" w:rsidRDefault="005250DB" w:rsidP="009727BA">
      <w:pPr>
        <w:spacing w:before="120" w:after="120" w:line="240" w:lineRule="auto"/>
        <w:rPr>
          <w:rFonts w:cstheme="minorHAnsi"/>
        </w:rPr>
      </w:pPr>
      <w:r w:rsidRPr="005250DB">
        <w:rPr>
          <w:rFonts w:cstheme="minorHAnsi"/>
        </w:rPr>
        <w:t>A lo largo de 2024 se implementará el gestor</w:t>
      </w:r>
      <w:r w:rsidR="00B832CC">
        <w:rPr>
          <w:rFonts w:cstheme="minorHAnsi"/>
        </w:rPr>
        <w:t xml:space="preserve"> bibliográfico Open </w:t>
      </w:r>
      <w:proofErr w:type="spellStart"/>
      <w:r w:rsidR="00B832CC">
        <w:rPr>
          <w:rFonts w:cstheme="minorHAnsi"/>
        </w:rPr>
        <w:t>Journal</w:t>
      </w:r>
      <w:proofErr w:type="spellEnd"/>
      <w:r w:rsidR="00B832CC">
        <w:rPr>
          <w:rFonts w:cstheme="minorHAnsi"/>
        </w:rPr>
        <w:t xml:space="preserve"> </w:t>
      </w:r>
      <w:proofErr w:type="spellStart"/>
      <w:r w:rsidR="00B832CC">
        <w:rPr>
          <w:rFonts w:cstheme="minorHAnsi"/>
        </w:rPr>
        <w:t>Sys</w:t>
      </w:r>
      <w:bookmarkStart w:id="17" w:name="_GoBack"/>
      <w:bookmarkEnd w:id="17"/>
      <w:r w:rsidRPr="005250DB">
        <w:rPr>
          <w:rFonts w:cstheme="minorHAnsi"/>
        </w:rPr>
        <w:t>tem</w:t>
      </w:r>
      <w:proofErr w:type="spellEnd"/>
      <w:r w:rsidRPr="005250DB">
        <w:rPr>
          <w:rFonts w:cstheme="minorHAnsi"/>
        </w:rPr>
        <w:t xml:space="preserve"> para el manejo editorial de los artículos. Este sistema permitirá una gestión más ágil de los artículos enviados a la revista.</w:t>
      </w:r>
    </w:p>
    <w:sectPr w:rsidR="005250DB" w:rsidRPr="005250DB" w:rsidSect="00580E03">
      <w:headerReference w:type="default" r:id="rId24"/>
      <w:footerReference w:type="default" r:id="rId2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AB7C37" w15:done="0"/>
  <w15:commentEx w15:paraId="2584BBCE" w15:done="0"/>
  <w15:commentEx w15:paraId="41817EC8" w15:done="0"/>
  <w15:commentEx w15:paraId="414A90E3" w15:done="0"/>
  <w15:commentEx w15:paraId="37D81F9A" w15:done="0"/>
  <w15:commentEx w15:paraId="61653437" w15:done="0"/>
  <w15:commentEx w15:paraId="23DBE3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1D15AC" w16cex:dateUtc="2024-01-17T09:18:00Z"/>
  <w16cex:commentExtensible w16cex:durableId="296AA798" w16cex:dateUtc="2024-01-17T10:37:00Z"/>
  <w16cex:commentExtensible w16cex:durableId="6D809C01" w16cex:dateUtc="2024-01-17T10:39:00Z"/>
  <w16cex:commentExtensible w16cex:durableId="74FBD980" w16cex:dateUtc="2024-01-17T10:42:00Z"/>
  <w16cex:commentExtensible w16cex:durableId="1932364C" w16cex:dateUtc="2024-01-17T10:52:00Z"/>
  <w16cex:commentExtensible w16cex:durableId="5B718826" w16cex:dateUtc="2024-01-17T10:57:00Z"/>
  <w16cex:commentExtensible w16cex:durableId="4E5ACDA9" w16cex:dateUtc="2024-01-20T1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AB7C37" w16cid:durableId="291D15AC"/>
  <w16cid:commentId w16cid:paraId="2584BBCE" w16cid:durableId="296AA798"/>
  <w16cid:commentId w16cid:paraId="41817EC8" w16cid:durableId="6D809C01"/>
  <w16cid:commentId w16cid:paraId="414A90E3" w16cid:durableId="74FBD980"/>
  <w16cid:commentId w16cid:paraId="37D81F9A" w16cid:durableId="1932364C"/>
  <w16cid:commentId w16cid:paraId="61653437" w16cid:durableId="5B718826"/>
  <w16cid:commentId w16cid:paraId="23DBE369" w16cid:durableId="4E5ACD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5E842" w14:textId="77777777" w:rsidR="00D47872" w:rsidRDefault="00D47872" w:rsidP="009F7199">
      <w:pPr>
        <w:spacing w:after="0" w:line="240" w:lineRule="auto"/>
      </w:pPr>
      <w:r>
        <w:separator/>
      </w:r>
    </w:p>
  </w:endnote>
  <w:endnote w:type="continuationSeparator" w:id="0">
    <w:p w14:paraId="71A1635B" w14:textId="77777777" w:rsidR="00D47872" w:rsidRDefault="00D47872" w:rsidP="009F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77ECE" w14:textId="40821FD6" w:rsidR="000050FA" w:rsidRPr="00EA4EBA" w:rsidRDefault="000050FA" w:rsidP="00EA4EBA">
    <w:pPr>
      <w:pStyle w:val="Piedepgina"/>
      <w:jc w:val="right"/>
      <w:rPr>
        <w:sz w:val="20"/>
      </w:rPr>
    </w:pPr>
    <w:r w:rsidRPr="00EA4EBA">
      <w:rPr>
        <w:sz w:val="20"/>
      </w:rPr>
      <w:t xml:space="preserve">Pág. </w:t>
    </w:r>
    <w:r w:rsidRPr="00EA4EBA">
      <w:rPr>
        <w:sz w:val="20"/>
      </w:rPr>
      <w:fldChar w:fldCharType="begin"/>
    </w:r>
    <w:r w:rsidRPr="00EA4EBA">
      <w:rPr>
        <w:sz w:val="20"/>
      </w:rPr>
      <w:instrText xml:space="preserve"> PAGE   \* MERGEFORMAT </w:instrText>
    </w:r>
    <w:r w:rsidRPr="00EA4EBA">
      <w:rPr>
        <w:sz w:val="20"/>
      </w:rPr>
      <w:fldChar w:fldCharType="separate"/>
    </w:r>
    <w:r w:rsidR="00B832CC">
      <w:rPr>
        <w:noProof/>
        <w:sz w:val="20"/>
      </w:rPr>
      <w:t>5</w:t>
    </w:r>
    <w:r w:rsidRPr="00EA4EBA">
      <w:rPr>
        <w:sz w:val="20"/>
      </w:rPr>
      <w:fldChar w:fldCharType="end"/>
    </w:r>
    <w:r w:rsidRPr="00EA4EBA">
      <w:rPr>
        <w:sz w:val="20"/>
      </w:rPr>
      <w:t xml:space="preserve"> / </w:t>
    </w:r>
    <w:r w:rsidRPr="00EA4EBA">
      <w:rPr>
        <w:sz w:val="20"/>
      </w:rPr>
      <w:fldChar w:fldCharType="begin"/>
    </w:r>
    <w:r w:rsidRPr="00EA4EBA">
      <w:rPr>
        <w:sz w:val="20"/>
      </w:rPr>
      <w:instrText xml:space="preserve"> NUMPAGES   \* MERGEFORMAT </w:instrText>
    </w:r>
    <w:r w:rsidRPr="00EA4EBA">
      <w:rPr>
        <w:sz w:val="20"/>
      </w:rPr>
      <w:fldChar w:fldCharType="separate"/>
    </w:r>
    <w:r w:rsidR="00B832CC">
      <w:rPr>
        <w:noProof/>
        <w:sz w:val="20"/>
      </w:rPr>
      <w:t>5</w:t>
    </w:r>
    <w:r w:rsidRPr="00EA4EB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0F332" w14:textId="77777777" w:rsidR="00D47872" w:rsidRDefault="00D47872" w:rsidP="009F7199">
      <w:pPr>
        <w:spacing w:after="0" w:line="240" w:lineRule="auto"/>
      </w:pPr>
      <w:r>
        <w:separator/>
      </w:r>
    </w:p>
  </w:footnote>
  <w:footnote w:type="continuationSeparator" w:id="0">
    <w:p w14:paraId="5709A9A2" w14:textId="77777777" w:rsidR="00D47872" w:rsidRDefault="00D47872" w:rsidP="009F7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B5AD0" w14:textId="50D21B62" w:rsidR="000050FA" w:rsidRPr="003D2BE2" w:rsidRDefault="000050FA" w:rsidP="000050FA">
    <w:pPr>
      <w:pStyle w:val="Encabezado"/>
      <w:jc w:val="center"/>
      <w:rPr>
        <w:sz w:val="20"/>
      </w:rPr>
    </w:pPr>
    <w:r>
      <w:rPr>
        <w:sz w:val="20"/>
      </w:rPr>
      <w:t xml:space="preserve">                                                                          </w:t>
    </w:r>
    <w:r w:rsidRPr="003D2BE2">
      <w:rPr>
        <w:sz w:val="20"/>
      </w:rPr>
      <w:t xml:space="preserve">Revista Pediatría de Atención Primaria </w:t>
    </w:r>
    <w:r w:rsidRPr="003D2BE2">
      <w:rPr>
        <w:color w:val="7030A0"/>
        <w:sz w:val="20"/>
      </w:rPr>
      <w:t>●</w:t>
    </w:r>
    <w:r w:rsidRPr="003D2BE2">
      <w:rPr>
        <w:sz w:val="20"/>
      </w:rPr>
      <w:t xml:space="preserve"> Memoria</w:t>
    </w:r>
    <w:r>
      <w:rPr>
        <w:sz w:val="20"/>
      </w:rPr>
      <w:t xml:space="preserve"> reducida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3C3"/>
    <w:multiLevelType w:val="multilevel"/>
    <w:tmpl w:val="53F0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2047B"/>
    <w:multiLevelType w:val="hybridMultilevel"/>
    <w:tmpl w:val="17162F8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F668B3"/>
    <w:multiLevelType w:val="hybridMultilevel"/>
    <w:tmpl w:val="D9BA601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873649"/>
    <w:multiLevelType w:val="hybridMultilevel"/>
    <w:tmpl w:val="B1DEFD2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375E2F"/>
    <w:multiLevelType w:val="hybridMultilevel"/>
    <w:tmpl w:val="E04E8A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7690D"/>
    <w:multiLevelType w:val="multilevel"/>
    <w:tmpl w:val="D7F8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902CD"/>
    <w:multiLevelType w:val="hybridMultilevel"/>
    <w:tmpl w:val="534012A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2428DE"/>
    <w:multiLevelType w:val="hybridMultilevel"/>
    <w:tmpl w:val="1A58F44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D537EE"/>
    <w:multiLevelType w:val="hybridMultilevel"/>
    <w:tmpl w:val="BBEA9B7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1425CE"/>
    <w:multiLevelType w:val="hybridMultilevel"/>
    <w:tmpl w:val="3306E98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9B3999"/>
    <w:multiLevelType w:val="hybridMultilevel"/>
    <w:tmpl w:val="C8AAA6E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42389F"/>
    <w:multiLevelType w:val="hybridMultilevel"/>
    <w:tmpl w:val="DCA8C37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6E6F08"/>
    <w:multiLevelType w:val="hybridMultilevel"/>
    <w:tmpl w:val="84845F1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2E08B4"/>
    <w:multiLevelType w:val="hybridMultilevel"/>
    <w:tmpl w:val="488E025A"/>
    <w:lvl w:ilvl="0" w:tplc="EB327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D21C4"/>
    <w:multiLevelType w:val="hybridMultilevel"/>
    <w:tmpl w:val="CFBE3D2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5E5D75"/>
    <w:multiLevelType w:val="hybridMultilevel"/>
    <w:tmpl w:val="4AD42EC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3F1ACA"/>
    <w:multiLevelType w:val="hybridMultilevel"/>
    <w:tmpl w:val="8A70722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F441DD"/>
    <w:multiLevelType w:val="hybridMultilevel"/>
    <w:tmpl w:val="7B4464E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B55135"/>
    <w:multiLevelType w:val="hybridMultilevel"/>
    <w:tmpl w:val="40D480D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272583"/>
    <w:multiLevelType w:val="hybridMultilevel"/>
    <w:tmpl w:val="B168596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4F23F8"/>
    <w:multiLevelType w:val="hybridMultilevel"/>
    <w:tmpl w:val="2D5ED3E6"/>
    <w:lvl w:ilvl="0" w:tplc="C26AD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8C2C21"/>
    <w:multiLevelType w:val="hybridMultilevel"/>
    <w:tmpl w:val="709EE55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BF107B"/>
    <w:multiLevelType w:val="hybridMultilevel"/>
    <w:tmpl w:val="F7480E6E"/>
    <w:lvl w:ilvl="0" w:tplc="A566C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E25CA"/>
    <w:multiLevelType w:val="hybridMultilevel"/>
    <w:tmpl w:val="BEA8A59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63166A"/>
    <w:multiLevelType w:val="hybridMultilevel"/>
    <w:tmpl w:val="3F9805F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F01914"/>
    <w:multiLevelType w:val="hybridMultilevel"/>
    <w:tmpl w:val="AAEEE46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597FF3"/>
    <w:multiLevelType w:val="hybridMultilevel"/>
    <w:tmpl w:val="AACAB568"/>
    <w:lvl w:ilvl="0" w:tplc="F244B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6"/>
  </w:num>
  <w:num w:numId="5">
    <w:abstractNumId w:val="17"/>
  </w:num>
  <w:num w:numId="6">
    <w:abstractNumId w:val="24"/>
  </w:num>
  <w:num w:numId="7">
    <w:abstractNumId w:val="10"/>
  </w:num>
  <w:num w:numId="8">
    <w:abstractNumId w:val="9"/>
  </w:num>
  <w:num w:numId="9">
    <w:abstractNumId w:val="18"/>
  </w:num>
  <w:num w:numId="10">
    <w:abstractNumId w:val="19"/>
  </w:num>
  <w:num w:numId="11">
    <w:abstractNumId w:val="2"/>
  </w:num>
  <w:num w:numId="12">
    <w:abstractNumId w:val="15"/>
  </w:num>
  <w:num w:numId="13">
    <w:abstractNumId w:val="25"/>
  </w:num>
  <w:num w:numId="14">
    <w:abstractNumId w:val="0"/>
  </w:num>
  <w:num w:numId="15">
    <w:abstractNumId w:val="8"/>
  </w:num>
  <w:num w:numId="16">
    <w:abstractNumId w:val="20"/>
  </w:num>
  <w:num w:numId="17">
    <w:abstractNumId w:val="3"/>
  </w:num>
  <w:num w:numId="18">
    <w:abstractNumId w:val="26"/>
  </w:num>
  <w:num w:numId="19">
    <w:abstractNumId w:val="22"/>
  </w:num>
  <w:num w:numId="20">
    <w:abstractNumId w:val="13"/>
  </w:num>
  <w:num w:numId="21">
    <w:abstractNumId w:val="14"/>
  </w:num>
  <w:num w:numId="22">
    <w:abstractNumId w:val="21"/>
  </w:num>
  <w:num w:numId="23">
    <w:abstractNumId w:val="23"/>
  </w:num>
  <w:num w:numId="24">
    <w:abstractNumId w:val="11"/>
  </w:num>
  <w:num w:numId="25">
    <w:abstractNumId w:val="12"/>
  </w:num>
  <w:num w:numId="26">
    <w:abstractNumId w:val="4"/>
  </w:num>
  <w:num w:numId="2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Ángel Hernández Merino">
    <w15:presenceInfo w15:providerId="Windows Live" w15:userId="f4b898c2715d0ead"/>
  </w15:person>
  <w15:person w15:author="Josep Balaguer">
    <w15:presenceInfo w15:providerId="Windows Live" w15:userId="6168b3eb4c966b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70"/>
    <w:rsid w:val="000050FA"/>
    <w:rsid w:val="00006B69"/>
    <w:rsid w:val="00006EA0"/>
    <w:rsid w:val="00011D7A"/>
    <w:rsid w:val="000164B1"/>
    <w:rsid w:val="00020B08"/>
    <w:rsid w:val="000237A3"/>
    <w:rsid w:val="00023B69"/>
    <w:rsid w:val="00032BDD"/>
    <w:rsid w:val="00033401"/>
    <w:rsid w:val="00036AA2"/>
    <w:rsid w:val="00036DEB"/>
    <w:rsid w:val="000475F5"/>
    <w:rsid w:val="0005091C"/>
    <w:rsid w:val="0005309E"/>
    <w:rsid w:val="000535E9"/>
    <w:rsid w:val="00066448"/>
    <w:rsid w:val="00066915"/>
    <w:rsid w:val="00067575"/>
    <w:rsid w:val="00084A8B"/>
    <w:rsid w:val="00091C73"/>
    <w:rsid w:val="00092F17"/>
    <w:rsid w:val="000A1634"/>
    <w:rsid w:val="000A3A63"/>
    <w:rsid w:val="000A432B"/>
    <w:rsid w:val="000A6F3F"/>
    <w:rsid w:val="000B1865"/>
    <w:rsid w:val="000C6C54"/>
    <w:rsid w:val="000D71C4"/>
    <w:rsid w:val="000F5F9C"/>
    <w:rsid w:val="00112330"/>
    <w:rsid w:val="001145BF"/>
    <w:rsid w:val="001174B6"/>
    <w:rsid w:val="00122053"/>
    <w:rsid w:val="001318AB"/>
    <w:rsid w:val="001346F3"/>
    <w:rsid w:val="00151921"/>
    <w:rsid w:val="00152E49"/>
    <w:rsid w:val="001556AD"/>
    <w:rsid w:val="00173492"/>
    <w:rsid w:val="001742C7"/>
    <w:rsid w:val="001758F3"/>
    <w:rsid w:val="00182BB9"/>
    <w:rsid w:val="00190984"/>
    <w:rsid w:val="00190F8D"/>
    <w:rsid w:val="001919AC"/>
    <w:rsid w:val="00195C34"/>
    <w:rsid w:val="00197486"/>
    <w:rsid w:val="001A7A1A"/>
    <w:rsid w:val="001C0AF9"/>
    <w:rsid w:val="001C18EB"/>
    <w:rsid w:val="001D1234"/>
    <w:rsid w:val="001D2949"/>
    <w:rsid w:val="001D34FE"/>
    <w:rsid w:val="001D3DCF"/>
    <w:rsid w:val="001E27A0"/>
    <w:rsid w:val="001E3D00"/>
    <w:rsid w:val="001E79D2"/>
    <w:rsid w:val="001F083A"/>
    <w:rsid w:val="001F6A3F"/>
    <w:rsid w:val="00212CCA"/>
    <w:rsid w:val="00214464"/>
    <w:rsid w:val="002160EB"/>
    <w:rsid w:val="002331E2"/>
    <w:rsid w:val="00241216"/>
    <w:rsid w:val="00242941"/>
    <w:rsid w:val="0024739C"/>
    <w:rsid w:val="002477A3"/>
    <w:rsid w:val="00251EC6"/>
    <w:rsid w:val="002557D8"/>
    <w:rsid w:val="00262909"/>
    <w:rsid w:val="00274607"/>
    <w:rsid w:val="00280213"/>
    <w:rsid w:val="002923DA"/>
    <w:rsid w:val="002A5792"/>
    <w:rsid w:val="002B7CEF"/>
    <w:rsid w:val="002D3740"/>
    <w:rsid w:val="002E719B"/>
    <w:rsid w:val="002F0312"/>
    <w:rsid w:val="002F6126"/>
    <w:rsid w:val="003007B0"/>
    <w:rsid w:val="003065AE"/>
    <w:rsid w:val="00310F73"/>
    <w:rsid w:val="0031267C"/>
    <w:rsid w:val="003137B5"/>
    <w:rsid w:val="00316659"/>
    <w:rsid w:val="003179FF"/>
    <w:rsid w:val="00317B25"/>
    <w:rsid w:val="003275CE"/>
    <w:rsid w:val="0033674D"/>
    <w:rsid w:val="00345379"/>
    <w:rsid w:val="003525FE"/>
    <w:rsid w:val="003552A8"/>
    <w:rsid w:val="0035567A"/>
    <w:rsid w:val="003679A6"/>
    <w:rsid w:val="00367CF0"/>
    <w:rsid w:val="003702FD"/>
    <w:rsid w:val="00370611"/>
    <w:rsid w:val="0037290C"/>
    <w:rsid w:val="00381580"/>
    <w:rsid w:val="00385700"/>
    <w:rsid w:val="0039195E"/>
    <w:rsid w:val="00393570"/>
    <w:rsid w:val="00395813"/>
    <w:rsid w:val="003A157A"/>
    <w:rsid w:val="003A18A6"/>
    <w:rsid w:val="003A3DD2"/>
    <w:rsid w:val="003A4094"/>
    <w:rsid w:val="003A62AD"/>
    <w:rsid w:val="003B0902"/>
    <w:rsid w:val="003B5C5D"/>
    <w:rsid w:val="003C35E2"/>
    <w:rsid w:val="003C6B79"/>
    <w:rsid w:val="003C79CF"/>
    <w:rsid w:val="003C7FED"/>
    <w:rsid w:val="003D2BE2"/>
    <w:rsid w:val="003D621A"/>
    <w:rsid w:val="003E2F4A"/>
    <w:rsid w:val="003F1C76"/>
    <w:rsid w:val="003F4F6D"/>
    <w:rsid w:val="00404F3F"/>
    <w:rsid w:val="004056E2"/>
    <w:rsid w:val="00410B40"/>
    <w:rsid w:val="00412178"/>
    <w:rsid w:val="004128FA"/>
    <w:rsid w:val="00414CF0"/>
    <w:rsid w:val="00420597"/>
    <w:rsid w:val="00421622"/>
    <w:rsid w:val="00432FF0"/>
    <w:rsid w:val="00435159"/>
    <w:rsid w:val="00440ECF"/>
    <w:rsid w:val="00463298"/>
    <w:rsid w:val="0046412C"/>
    <w:rsid w:val="00471899"/>
    <w:rsid w:val="00475440"/>
    <w:rsid w:val="00482381"/>
    <w:rsid w:val="00482FFD"/>
    <w:rsid w:val="00497CE9"/>
    <w:rsid w:val="004A2FDB"/>
    <w:rsid w:val="004B024C"/>
    <w:rsid w:val="004C1CA4"/>
    <w:rsid w:val="004E1D7F"/>
    <w:rsid w:val="004E40A4"/>
    <w:rsid w:val="004E60F2"/>
    <w:rsid w:val="004F0F4A"/>
    <w:rsid w:val="004F4CA7"/>
    <w:rsid w:val="005134B7"/>
    <w:rsid w:val="005138EE"/>
    <w:rsid w:val="005250DB"/>
    <w:rsid w:val="00550502"/>
    <w:rsid w:val="0055628A"/>
    <w:rsid w:val="00574E70"/>
    <w:rsid w:val="00575580"/>
    <w:rsid w:val="0057661F"/>
    <w:rsid w:val="00580E03"/>
    <w:rsid w:val="00590A2B"/>
    <w:rsid w:val="00591F3B"/>
    <w:rsid w:val="005961DA"/>
    <w:rsid w:val="005A32B7"/>
    <w:rsid w:val="005A4494"/>
    <w:rsid w:val="005B22B3"/>
    <w:rsid w:val="005B401C"/>
    <w:rsid w:val="005B51E4"/>
    <w:rsid w:val="005B733C"/>
    <w:rsid w:val="005D3198"/>
    <w:rsid w:val="005E6127"/>
    <w:rsid w:val="005F1B9B"/>
    <w:rsid w:val="005F3216"/>
    <w:rsid w:val="005F5DD9"/>
    <w:rsid w:val="005F6DD8"/>
    <w:rsid w:val="00603423"/>
    <w:rsid w:val="00612817"/>
    <w:rsid w:val="00613A8D"/>
    <w:rsid w:val="00613D00"/>
    <w:rsid w:val="006165D4"/>
    <w:rsid w:val="00630767"/>
    <w:rsid w:val="00631B4A"/>
    <w:rsid w:val="00635ACE"/>
    <w:rsid w:val="00650135"/>
    <w:rsid w:val="006528C2"/>
    <w:rsid w:val="00653064"/>
    <w:rsid w:val="006738CD"/>
    <w:rsid w:val="00677C96"/>
    <w:rsid w:val="006904B0"/>
    <w:rsid w:val="006A375F"/>
    <w:rsid w:val="006B0A4C"/>
    <w:rsid w:val="006B3867"/>
    <w:rsid w:val="006B6A17"/>
    <w:rsid w:val="006C43BC"/>
    <w:rsid w:val="006C6E04"/>
    <w:rsid w:val="006E71C0"/>
    <w:rsid w:val="007145B8"/>
    <w:rsid w:val="0071633A"/>
    <w:rsid w:val="00726072"/>
    <w:rsid w:val="00730AB5"/>
    <w:rsid w:val="00735B35"/>
    <w:rsid w:val="00740DFB"/>
    <w:rsid w:val="00745A89"/>
    <w:rsid w:val="0074633C"/>
    <w:rsid w:val="00756169"/>
    <w:rsid w:val="007578EB"/>
    <w:rsid w:val="00763274"/>
    <w:rsid w:val="00763527"/>
    <w:rsid w:val="0078432D"/>
    <w:rsid w:val="007871D9"/>
    <w:rsid w:val="007947AE"/>
    <w:rsid w:val="00794C98"/>
    <w:rsid w:val="00797557"/>
    <w:rsid w:val="007A49D0"/>
    <w:rsid w:val="007A50AB"/>
    <w:rsid w:val="007B0A66"/>
    <w:rsid w:val="007B2269"/>
    <w:rsid w:val="007C540F"/>
    <w:rsid w:val="007E2F63"/>
    <w:rsid w:val="007E334E"/>
    <w:rsid w:val="007F007B"/>
    <w:rsid w:val="007F60C4"/>
    <w:rsid w:val="0081029B"/>
    <w:rsid w:val="008209AD"/>
    <w:rsid w:val="0082446C"/>
    <w:rsid w:val="00826F50"/>
    <w:rsid w:val="008463A3"/>
    <w:rsid w:val="00863A03"/>
    <w:rsid w:val="00871AC3"/>
    <w:rsid w:val="0087439E"/>
    <w:rsid w:val="0087482A"/>
    <w:rsid w:val="0088749F"/>
    <w:rsid w:val="008907FD"/>
    <w:rsid w:val="00892C50"/>
    <w:rsid w:val="00896D7E"/>
    <w:rsid w:val="008A52D8"/>
    <w:rsid w:val="008A5750"/>
    <w:rsid w:val="008A78EE"/>
    <w:rsid w:val="008B5741"/>
    <w:rsid w:val="008B7908"/>
    <w:rsid w:val="008C12FF"/>
    <w:rsid w:val="008C23DE"/>
    <w:rsid w:val="008C541C"/>
    <w:rsid w:val="008C69D9"/>
    <w:rsid w:val="008D607F"/>
    <w:rsid w:val="008F08F0"/>
    <w:rsid w:val="008F09F6"/>
    <w:rsid w:val="008F306E"/>
    <w:rsid w:val="009124F2"/>
    <w:rsid w:val="00917077"/>
    <w:rsid w:val="00917526"/>
    <w:rsid w:val="00922A64"/>
    <w:rsid w:val="009233F6"/>
    <w:rsid w:val="0092441A"/>
    <w:rsid w:val="0093179A"/>
    <w:rsid w:val="00934332"/>
    <w:rsid w:val="0094562D"/>
    <w:rsid w:val="00947A4F"/>
    <w:rsid w:val="00953156"/>
    <w:rsid w:val="0095640C"/>
    <w:rsid w:val="009653CF"/>
    <w:rsid w:val="00966EAB"/>
    <w:rsid w:val="009709BA"/>
    <w:rsid w:val="009727BA"/>
    <w:rsid w:val="00973AF9"/>
    <w:rsid w:val="00974084"/>
    <w:rsid w:val="00976025"/>
    <w:rsid w:val="009920C6"/>
    <w:rsid w:val="00996B0A"/>
    <w:rsid w:val="00996CC3"/>
    <w:rsid w:val="009A0EEF"/>
    <w:rsid w:val="009A110B"/>
    <w:rsid w:val="009A2CA0"/>
    <w:rsid w:val="009A3C3E"/>
    <w:rsid w:val="009A4121"/>
    <w:rsid w:val="009A6D88"/>
    <w:rsid w:val="009B2CFE"/>
    <w:rsid w:val="009C0266"/>
    <w:rsid w:val="009C2EA1"/>
    <w:rsid w:val="009C5F7F"/>
    <w:rsid w:val="009C6C40"/>
    <w:rsid w:val="009D2246"/>
    <w:rsid w:val="009E0EE4"/>
    <w:rsid w:val="009E1602"/>
    <w:rsid w:val="009E32D7"/>
    <w:rsid w:val="009F5085"/>
    <w:rsid w:val="009F7199"/>
    <w:rsid w:val="00A00474"/>
    <w:rsid w:val="00A032A4"/>
    <w:rsid w:val="00A04D4D"/>
    <w:rsid w:val="00A06277"/>
    <w:rsid w:val="00A12453"/>
    <w:rsid w:val="00A223A1"/>
    <w:rsid w:val="00A3029D"/>
    <w:rsid w:val="00A32769"/>
    <w:rsid w:val="00A60871"/>
    <w:rsid w:val="00A61D36"/>
    <w:rsid w:val="00A65AC0"/>
    <w:rsid w:val="00A74F0D"/>
    <w:rsid w:val="00A83481"/>
    <w:rsid w:val="00A908DC"/>
    <w:rsid w:val="00A90CEC"/>
    <w:rsid w:val="00A940D7"/>
    <w:rsid w:val="00AA774B"/>
    <w:rsid w:val="00AB29D8"/>
    <w:rsid w:val="00AB5EA7"/>
    <w:rsid w:val="00AD0853"/>
    <w:rsid w:val="00AD5111"/>
    <w:rsid w:val="00AD647E"/>
    <w:rsid w:val="00AD764F"/>
    <w:rsid w:val="00AE43E7"/>
    <w:rsid w:val="00AE6C1C"/>
    <w:rsid w:val="00AE7436"/>
    <w:rsid w:val="00AF21A6"/>
    <w:rsid w:val="00AF2EDE"/>
    <w:rsid w:val="00AF3923"/>
    <w:rsid w:val="00B00FEC"/>
    <w:rsid w:val="00B01BD3"/>
    <w:rsid w:val="00B165F7"/>
    <w:rsid w:val="00B16E5F"/>
    <w:rsid w:val="00B17D8D"/>
    <w:rsid w:val="00B205FA"/>
    <w:rsid w:val="00B235D3"/>
    <w:rsid w:val="00B23920"/>
    <w:rsid w:val="00B25CA2"/>
    <w:rsid w:val="00B25E28"/>
    <w:rsid w:val="00B26429"/>
    <w:rsid w:val="00B274CB"/>
    <w:rsid w:val="00B36050"/>
    <w:rsid w:val="00B361E6"/>
    <w:rsid w:val="00B40165"/>
    <w:rsid w:val="00B50AD9"/>
    <w:rsid w:val="00B553C6"/>
    <w:rsid w:val="00B55F57"/>
    <w:rsid w:val="00B56DC2"/>
    <w:rsid w:val="00B6002A"/>
    <w:rsid w:val="00B63FB4"/>
    <w:rsid w:val="00B76F6C"/>
    <w:rsid w:val="00B832CC"/>
    <w:rsid w:val="00B84D69"/>
    <w:rsid w:val="00B87336"/>
    <w:rsid w:val="00B90228"/>
    <w:rsid w:val="00B90C3B"/>
    <w:rsid w:val="00BA0A94"/>
    <w:rsid w:val="00BA1D13"/>
    <w:rsid w:val="00BA4E53"/>
    <w:rsid w:val="00BA5E38"/>
    <w:rsid w:val="00BC5FED"/>
    <w:rsid w:val="00BD4F66"/>
    <w:rsid w:val="00BD634A"/>
    <w:rsid w:val="00BE1594"/>
    <w:rsid w:val="00BE2F68"/>
    <w:rsid w:val="00BE3ED2"/>
    <w:rsid w:val="00BE42B5"/>
    <w:rsid w:val="00BF4127"/>
    <w:rsid w:val="00C0410B"/>
    <w:rsid w:val="00C0504A"/>
    <w:rsid w:val="00C173A5"/>
    <w:rsid w:val="00C26FC4"/>
    <w:rsid w:val="00C27D0A"/>
    <w:rsid w:val="00C30F4A"/>
    <w:rsid w:val="00C32A9C"/>
    <w:rsid w:val="00C359EE"/>
    <w:rsid w:val="00C40A9F"/>
    <w:rsid w:val="00C534DB"/>
    <w:rsid w:val="00C53AD8"/>
    <w:rsid w:val="00C64FEE"/>
    <w:rsid w:val="00C74AB1"/>
    <w:rsid w:val="00C822FA"/>
    <w:rsid w:val="00C86F68"/>
    <w:rsid w:val="00CA0E6A"/>
    <w:rsid w:val="00CA7F21"/>
    <w:rsid w:val="00CC1070"/>
    <w:rsid w:val="00CD0026"/>
    <w:rsid w:val="00CD00C5"/>
    <w:rsid w:val="00CD6F9B"/>
    <w:rsid w:val="00CD724B"/>
    <w:rsid w:val="00CD7CD4"/>
    <w:rsid w:val="00CE0C3B"/>
    <w:rsid w:val="00CF4424"/>
    <w:rsid w:val="00D05688"/>
    <w:rsid w:val="00D23534"/>
    <w:rsid w:val="00D30118"/>
    <w:rsid w:val="00D31095"/>
    <w:rsid w:val="00D32D89"/>
    <w:rsid w:val="00D36F14"/>
    <w:rsid w:val="00D44403"/>
    <w:rsid w:val="00D47872"/>
    <w:rsid w:val="00D47F26"/>
    <w:rsid w:val="00D5382A"/>
    <w:rsid w:val="00D573DE"/>
    <w:rsid w:val="00D748A6"/>
    <w:rsid w:val="00D77A03"/>
    <w:rsid w:val="00D85A44"/>
    <w:rsid w:val="00D94279"/>
    <w:rsid w:val="00DA13DD"/>
    <w:rsid w:val="00DA49B7"/>
    <w:rsid w:val="00DB1212"/>
    <w:rsid w:val="00DB43F3"/>
    <w:rsid w:val="00DC64CE"/>
    <w:rsid w:val="00DD575C"/>
    <w:rsid w:val="00DD7209"/>
    <w:rsid w:val="00DE28CB"/>
    <w:rsid w:val="00DE6F15"/>
    <w:rsid w:val="00DF08ED"/>
    <w:rsid w:val="00DF71CC"/>
    <w:rsid w:val="00E05AE1"/>
    <w:rsid w:val="00E05BCA"/>
    <w:rsid w:val="00E06CD1"/>
    <w:rsid w:val="00E072C1"/>
    <w:rsid w:val="00E07DF1"/>
    <w:rsid w:val="00E12244"/>
    <w:rsid w:val="00E122D1"/>
    <w:rsid w:val="00E12EB7"/>
    <w:rsid w:val="00E1356C"/>
    <w:rsid w:val="00E138D8"/>
    <w:rsid w:val="00E238EF"/>
    <w:rsid w:val="00E2506F"/>
    <w:rsid w:val="00E303FD"/>
    <w:rsid w:val="00E33C1D"/>
    <w:rsid w:val="00E44EDB"/>
    <w:rsid w:val="00E54D85"/>
    <w:rsid w:val="00E644A1"/>
    <w:rsid w:val="00E644C6"/>
    <w:rsid w:val="00E70228"/>
    <w:rsid w:val="00E90855"/>
    <w:rsid w:val="00E95C2C"/>
    <w:rsid w:val="00EA10F3"/>
    <w:rsid w:val="00EA4EBA"/>
    <w:rsid w:val="00EA60E2"/>
    <w:rsid w:val="00EB186C"/>
    <w:rsid w:val="00EB7DE2"/>
    <w:rsid w:val="00EC418B"/>
    <w:rsid w:val="00EE172D"/>
    <w:rsid w:val="00EE3F23"/>
    <w:rsid w:val="00EE70CD"/>
    <w:rsid w:val="00EF0226"/>
    <w:rsid w:val="00EF3D41"/>
    <w:rsid w:val="00EF659B"/>
    <w:rsid w:val="00EF6B67"/>
    <w:rsid w:val="00F00FEA"/>
    <w:rsid w:val="00F019CA"/>
    <w:rsid w:val="00F02C7A"/>
    <w:rsid w:val="00F04864"/>
    <w:rsid w:val="00F1332A"/>
    <w:rsid w:val="00F160B6"/>
    <w:rsid w:val="00F2060B"/>
    <w:rsid w:val="00F219A1"/>
    <w:rsid w:val="00F27BED"/>
    <w:rsid w:val="00F31A53"/>
    <w:rsid w:val="00F347C6"/>
    <w:rsid w:val="00F47ED0"/>
    <w:rsid w:val="00F51135"/>
    <w:rsid w:val="00F53B64"/>
    <w:rsid w:val="00F551C8"/>
    <w:rsid w:val="00F55E3E"/>
    <w:rsid w:val="00F56962"/>
    <w:rsid w:val="00F648D4"/>
    <w:rsid w:val="00F74A20"/>
    <w:rsid w:val="00F74A5A"/>
    <w:rsid w:val="00F75711"/>
    <w:rsid w:val="00F75A73"/>
    <w:rsid w:val="00F77BE4"/>
    <w:rsid w:val="00F803D2"/>
    <w:rsid w:val="00F913D2"/>
    <w:rsid w:val="00F93446"/>
    <w:rsid w:val="00F93C1B"/>
    <w:rsid w:val="00F9465C"/>
    <w:rsid w:val="00F97301"/>
    <w:rsid w:val="00FA0324"/>
    <w:rsid w:val="00FA534A"/>
    <w:rsid w:val="00FD769D"/>
    <w:rsid w:val="00FE0864"/>
    <w:rsid w:val="00FE618C"/>
    <w:rsid w:val="00FF021C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99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17"/>
  </w:style>
  <w:style w:type="paragraph" w:styleId="Ttulo1">
    <w:name w:val="heading 1"/>
    <w:basedOn w:val="Normal"/>
    <w:next w:val="Normal"/>
    <w:link w:val="Ttulo1Car"/>
    <w:uiPriority w:val="9"/>
    <w:qFormat/>
    <w:rsid w:val="001F08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78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67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F719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719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F7199"/>
    <w:rPr>
      <w:vertAlign w:val="superscript"/>
    </w:rPr>
  </w:style>
  <w:style w:type="paragraph" w:styleId="Prrafodelista">
    <w:name w:val="List Paragraph"/>
    <w:basedOn w:val="Normal"/>
    <w:uiPriority w:val="34"/>
    <w:qFormat/>
    <w:rsid w:val="00B3605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34F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34FE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446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446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1446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74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E70"/>
  </w:style>
  <w:style w:type="paragraph" w:styleId="Piedepgina">
    <w:name w:val="footer"/>
    <w:basedOn w:val="Normal"/>
    <w:link w:val="PiedepginaCar"/>
    <w:uiPriority w:val="99"/>
    <w:unhideWhenUsed/>
    <w:rsid w:val="00574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E70"/>
  </w:style>
  <w:style w:type="character" w:customStyle="1" w:styleId="apple-converted-space">
    <w:name w:val="apple-converted-space"/>
    <w:rsid w:val="00E138D8"/>
  </w:style>
  <w:style w:type="character" w:customStyle="1" w:styleId="Ttulo1Car">
    <w:name w:val="Título 1 Car"/>
    <w:basedOn w:val="Fuentedeprrafopredeter"/>
    <w:link w:val="Ttulo1"/>
    <w:uiPriority w:val="9"/>
    <w:rsid w:val="001F0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4E60F2"/>
    <w:pPr>
      <w:outlineLvl w:val="9"/>
    </w:pPr>
    <w:rPr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4E60F2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8A78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8A78EE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0675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067575"/>
    <w:pPr>
      <w:spacing w:after="100"/>
      <w:ind w:left="440"/>
    </w:pPr>
  </w:style>
  <w:style w:type="character" w:customStyle="1" w:styleId="cc-license-title">
    <w:name w:val="cc-license-title"/>
    <w:basedOn w:val="Fuentedeprrafopredeter"/>
    <w:rsid w:val="00BD4F66"/>
  </w:style>
  <w:style w:type="character" w:customStyle="1" w:styleId="cc-license-identifier">
    <w:name w:val="cc-license-identifier"/>
    <w:basedOn w:val="Fuentedeprrafopredeter"/>
    <w:rsid w:val="00BD4F66"/>
  </w:style>
  <w:style w:type="paragraph" w:styleId="NormalWeb">
    <w:name w:val="Normal (Web)"/>
    <w:basedOn w:val="Normal"/>
    <w:uiPriority w:val="99"/>
    <w:semiHidden/>
    <w:unhideWhenUsed/>
    <w:rsid w:val="0057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C2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12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C02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C02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C02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02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0266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rsid w:val="0046412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27B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17"/>
  </w:style>
  <w:style w:type="paragraph" w:styleId="Ttulo1">
    <w:name w:val="heading 1"/>
    <w:basedOn w:val="Normal"/>
    <w:next w:val="Normal"/>
    <w:link w:val="Ttulo1Car"/>
    <w:uiPriority w:val="9"/>
    <w:qFormat/>
    <w:rsid w:val="001F08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78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67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F719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719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F7199"/>
    <w:rPr>
      <w:vertAlign w:val="superscript"/>
    </w:rPr>
  </w:style>
  <w:style w:type="paragraph" w:styleId="Prrafodelista">
    <w:name w:val="List Paragraph"/>
    <w:basedOn w:val="Normal"/>
    <w:uiPriority w:val="34"/>
    <w:qFormat/>
    <w:rsid w:val="00B3605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34F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34FE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446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446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1446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74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E70"/>
  </w:style>
  <w:style w:type="paragraph" w:styleId="Piedepgina">
    <w:name w:val="footer"/>
    <w:basedOn w:val="Normal"/>
    <w:link w:val="PiedepginaCar"/>
    <w:uiPriority w:val="99"/>
    <w:unhideWhenUsed/>
    <w:rsid w:val="00574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E70"/>
  </w:style>
  <w:style w:type="character" w:customStyle="1" w:styleId="apple-converted-space">
    <w:name w:val="apple-converted-space"/>
    <w:rsid w:val="00E138D8"/>
  </w:style>
  <w:style w:type="character" w:customStyle="1" w:styleId="Ttulo1Car">
    <w:name w:val="Título 1 Car"/>
    <w:basedOn w:val="Fuentedeprrafopredeter"/>
    <w:link w:val="Ttulo1"/>
    <w:uiPriority w:val="9"/>
    <w:rsid w:val="001F0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4E60F2"/>
    <w:pPr>
      <w:outlineLvl w:val="9"/>
    </w:pPr>
    <w:rPr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4E60F2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8A78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8A78EE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0675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067575"/>
    <w:pPr>
      <w:spacing w:after="100"/>
      <w:ind w:left="440"/>
    </w:pPr>
  </w:style>
  <w:style w:type="character" w:customStyle="1" w:styleId="cc-license-title">
    <w:name w:val="cc-license-title"/>
    <w:basedOn w:val="Fuentedeprrafopredeter"/>
    <w:rsid w:val="00BD4F66"/>
  </w:style>
  <w:style w:type="character" w:customStyle="1" w:styleId="cc-license-identifier">
    <w:name w:val="cc-license-identifier"/>
    <w:basedOn w:val="Fuentedeprrafopredeter"/>
    <w:rsid w:val="00BD4F66"/>
  </w:style>
  <w:style w:type="paragraph" w:styleId="NormalWeb">
    <w:name w:val="Normal (Web)"/>
    <w:basedOn w:val="Normal"/>
    <w:uiPriority w:val="99"/>
    <w:semiHidden/>
    <w:unhideWhenUsed/>
    <w:rsid w:val="0057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C2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12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C02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C02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C02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02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0266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rsid w:val="0046412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27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revistapap@pap.e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11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luaediciones.com/lua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chart" Target="charts/chart2.xml"/><Relationship Id="rId11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scielo.isciii.es/scielo.php" TargetMode="External"/><Relationship Id="rId114" Type="http://schemas.microsoft.com/office/2018/08/relationships/commentsExtensible" Target="commentsExtensible.xml"/><Relationship Id="rId10" Type="http://schemas.openxmlformats.org/officeDocument/2006/relationships/image" Target="media/image2.png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jpeg"/><Relationship Id="rId22" Type="http://schemas.openxmlformats.org/officeDocument/2006/relationships/chart" Target="charts/chart4.xml"/><Relationship Id="rId27" Type="http://schemas.openxmlformats.org/officeDocument/2006/relationships/theme" Target="theme/theme1.xml"/><Relationship Id="rId113" Type="http://schemas.microsoft.com/office/2016/09/relationships/commentsIds" Target="commentsId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100" b="1"/>
              <a:t>Tirada trimestral (formato papel) de los números ordinarios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Núm. ejemplares en papel de cada número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Hoja1!$A$2:$A$13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</c:numCache>
            </c:numRef>
          </c:cat>
          <c:val>
            <c:numRef>
              <c:f>Hoja1!$B$2:$B$13</c:f>
              <c:numCache>
                <c:formatCode>General</c:formatCode>
                <c:ptCount val="12"/>
                <c:pt idx="0">
                  <c:v>3800</c:v>
                </c:pt>
                <c:pt idx="1">
                  <c:v>4000</c:v>
                </c:pt>
                <c:pt idx="2">
                  <c:v>2500</c:v>
                </c:pt>
                <c:pt idx="3">
                  <c:v>2700</c:v>
                </c:pt>
                <c:pt idx="4">
                  <c:v>2700</c:v>
                </c:pt>
                <c:pt idx="5">
                  <c:v>2700</c:v>
                </c:pt>
                <c:pt idx="6">
                  <c:v>2700</c:v>
                </c:pt>
                <c:pt idx="7">
                  <c:v>2700</c:v>
                </c:pt>
                <c:pt idx="8">
                  <c:v>2700</c:v>
                </c:pt>
                <c:pt idx="9">
                  <c:v>3000</c:v>
                </c:pt>
                <c:pt idx="10">
                  <c:v>2400</c:v>
                </c:pt>
                <c:pt idx="11">
                  <c:v>2400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95-455A-8CC1-98A01CD320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5683840"/>
        <c:axId val="163006336"/>
      </c:barChart>
      <c:catAx>
        <c:axId val="155683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63006336"/>
        <c:crosses val="autoZero"/>
        <c:auto val="1"/>
        <c:lblAlgn val="ctr"/>
        <c:lblOffset val="100"/>
        <c:noMultiLvlLbl val="0"/>
      </c:catAx>
      <c:valAx>
        <c:axId val="163006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55683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100" b="1"/>
              <a:t>Núm. de manuscritos gestionados cada año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Recibidos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Hoja1!$A$2:$A$18</c:f>
              <c:numCache>
                <c:formatCode>General</c:formatCode>
                <c:ptCount val="1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  <c:pt idx="16">
                  <c:v>2023</c:v>
                </c:pt>
              </c:numCache>
            </c:numRef>
          </c:cat>
          <c:val>
            <c:numRef>
              <c:f>Hoja1!$B$2:$B$18</c:f>
              <c:numCache>
                <c:formatCode>General</c:formatCode>
                <c:ptCount val="17"/>
                <c:pt idx="0">
                  <c:v>59</c:v>
                </c:pt>
                <c:pt idx="1">
                  <c:v>65</c:v>
                </c:pt>
                <c:pt idx="2">
                  <c:v>57</c:v>
                </c:pt>
                <c:pt idx="3">
                  <c:v>80</c:v>
                </c:pt>
                <c:pt idx="4">
                  <c:v>63</c:v>
                </c:pt>
                <c:pt idx="5">
                  <c:v>75</c:v>
                </c:pt>
                <c:pt idx="6">
                  <c:v>82</c:v>
                </c:pt>
                <c:pt idx="7">
                  <c:v>85</c:v>
                </c:pt>
                <c:pt idx="8">
                  <c:v>104</c:v>
                </c:pt>
                <c:pt idx="9">
                  <c:v>107</c:v>
                </c:pt>
                <c:pt idx="10">
                  <c:v>109</c:v>
                </c:pt>
                <c:pt idx="11">
                  <c:v>147</c:v>
                </c:pt>
                <c:pt idx="12">
                  <c:v>186</c:v>
                </c:pt>
                <c:pt idx="13">
                  <c:v>192</c:v>
                </c:pt>
                <c:pt idx="14">
                  <c:v>190</c:v>
                </c:pt>
                <c:pt idx="15">
                  <c:v>220</c:v>
                </c:pt>
                <c:pt idx="16">
                  <c:v>182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FA6-41F5-BB45-96CE95E3380E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Publicados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dLbls>
            <c:dLbl>
              <c:idx val="1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FA6-41F5-BB45-96CE95E338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Hoja1!$A$2:$A$18</c:f>
              <c:numCache>
                <c:formatCode>General</c:formatCode>
                <c:ptCount val="1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  <c:pt idx="16">
                  <c:v>2023</c:v>
                </c:pt>
              </c:numCache>
            </c:numRef>
          </c:cat>
          <c:val>
            <c:numRef>
              <c:f>Hoja1!$C$2:$C$18</c:f>
              <c:numCache>
                <c:formatCode>General</c:formatCode>
                <c:ptCount val="17"/>
                <c:pt idx="0">
                  <c:v>52</c:v>
                </c:pt>
                <c:pt idx="1">
                  <c:v>58</c:v>
                </c:pt>
                <c:pt idx="2">
                  <c:v>53</c:v>
                </c:pt>
                <c:pt idx="3">
                  <c:v>75</c:v>
                </c:pt>
                <c:pt idx="4">
                  <c:v>60</c:v>
                </c:pt>
                <c:pt idx="5">
                  <c:v>69</c:v>
                </c:pt>
                <c:pt idx="6">
                  <c:v>74</c:v>
                </c:pt>
                <c:pt idx="7">
                  <c:v>73</c:v>
                </c:pt>
                <c:pt idx="8">
                  <c:v>84</c:v>
                </c:pt>
                <c:pt idx="9">
                  <c:v>91</c:v>
                </c:pt>
                <c:pt idx="10">
                  <c:v>67</c:v>
                </c:pt>
                <c:pt idx="11">
                  <c:v>117</c:v>
                </c:pt>
                <c:pt idx="12">
                  <c:v>139</c:v>
                </c:pt>
                <c:pt idx="13">
                  <c:v>130</c:v>
                </c:pt>
                <c:pt idx="14">
                  <c:v>123</c:v>
                </c:pt>
                <c:pt idx="15">
                  <c:v>154</c:v>
                </c:pt>
                <c:pt idx="16">
                  <c:v>133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FA6-41F5-BB45-96CE95E3380E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Rechazados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Hoja1!$A$2:$A$18</c:f>
              <c:numCache>
                <c:formatCode>General</c:formatCode>
                <c:ptCount val="1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  <c:pt idx="16">
                  <c:v>2023</c:v>
                </c:pt>
              </c:numCache>
            </c:numRef>
          </c:cat>
          <c:val>
            <c:numRef>
              <c:f>Hoja1!$D$2:$D$18</c:f>
              <c:numCache>
                <c:formatCode>General</c:formatCode>
                <c:ptCount val="17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5</c:v>
                </c:pt>
                <c:pt idx="4">
                  <c:v>3</c:v>
                </c:pt>
                <c:pt idx="5">
                  <c:v>6</c:v>
                </c:pt>
                <c:pt idx="6">
                  <c:v>8</c:v>
                </c:pt>
                <c:pt idx="7">
                  <c:v>12</c:v>
                </c:pt>
                <c:pt idx="8">
                  <c:v>20</c:v>
                </c:pt>
                <c:pt idx="9">
                  <c:v>16</c:v>
                </c:pt>
                <c:pt idx="10">
                  <c:v>42</c:v>
                </c:pt>
                <c:pt idx="11">
                  <c:v>30</c:v>
                </c:pt>
                <c:pt idx="12">
                  <c:v>47</c:v>
                </c:pt>
                <c:pt idx="13">
                  <c:v>62</c:v>
                </c:pt>
                <c:pt idx="14">
                  <c:v>70</c:v>
                </c:pt>
                <c:pt idx="15">
                  <c:v>66</c:v>
                </c:pt>
                <c:pt idx="16">
                  <c:v>49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FA6-41F5-BB45-96CE95E3380E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109504"/>
        <c:axId val="163115392"/>
      </c:lineChart>
      <c:catAx>
        <c:axId val="163109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63115392"/>
        <c:crosses val="autoZero"/>
        <c:auto val="1"/>
        <c:lblAlgn val="ctr"/>
        <c:lblOffset val="100"/>
        <c:noMultiLvlLbl val="0"/>
      </c:catAx>
      <c:valAx>
        <c:axId val="163115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63109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Seguidores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Hoja1!$A$2:$A$14</c:f>
              <c:numCache>
                <c:formatCode>General</c:formatCode>
                <c:ptCount val="1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2023</c:v>
                </c:pt>
              </c:numCache>
            </c:numRef>
          </c:cat>
          <c:val>
            <c:numRef>
              <c:f>Hoja1!$B$2:$B$14</c:f>
              <c:numCache>
                <c:formatCode>General</c:formatCode>
                <c:ptCount val="13"/>
                <c:pt idx="0">
                  <c:v>364</c:v>
                </c:pt>
                <c:pt idx="1">
                  <c:v>2117</c:v>
                </c:pt>
                <c:pt idx="2">
                  <c:v>4769</c:v>
                </c:pt>
                <c:pt idx="4">
                  <c:v>8650</c:v>
                </c:pt>
                <c:pt idx="5">
                  <c:v>10409</c:v>
                </c:pt>
                <c:pt idx="6">
                  <c:v>12800</c:v>
                </c:pt>
                <c:pt idx="7">
                  <c:v>14200</c:v>
                </c:pt>
                <c:pt idx="8">
                  <c:v>16100</c:v>
                </c:pt>
                <c:pt idx="10">
                  <c:v>19983</c:v>
                </c:pt>
                <c:pt idx="11">
                  <c:v>21050</c:v>
                </c:pt>
                <c:pt idx="12">
                  <c:v>22000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AD-45F3-86DE-C27A49BC53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85984128"/>
        <c:axId val="185985664"/>
      </c:barChart>
      <c:catAx>
        <c:axId val="185984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85985664"/>
        <c:crosses val="autoZero"/>
        <c:auto val="1"/>
        <c:lblAlgn val="ctr"/>
        <c:lblOffset val="100"/>
        <c:noMultiLvlLbl val="0"/>
      </c:catAx>
      <c:valAx>
        <c:axId val="185985664"/>
        <c:scaling>
          <c:orientation val="minMax"/>
          <c:max val="250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85984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Seguidores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Hoja1!$A$2:$A$14</c:f>
              <c:numCache>
                <c:formatCode>General</c:formatCode>
                <c:ptCount val="1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2023</c:v>
                </c:pt>
              </c:numCache>
            </c:numRef>
          </c:cat>
          <c:val>
            <c:numRef>
              <c:f>Hoja1!$B$2:$B$14</c:f>
              <c:numCache>
                <c:formatCode>General</c:formatCode>
                <c:ptCount val="13"/>
                <c:pt idx="0">
                  <c:v>74</c:v>
                </c:pt>
                <c:pt idx="1">
                  <c:v>196</c:v>
                </c:pt>
                <c:pt idx="2">
                  <c:v>432</c:v>
                </c:pt>
                <c:pt idx="3">
                  <c:v>0</c:v>
                </c:pt>
                <c:pt idx="4">
                  <c:v>800</c:v>
                </c:pt>
                <c:pt idx="5">
                  <c:v>1900</c:v>
                </c:pt>
                <c:pt idx="6">
                  <c:v>2300</c:v>
                </c:pt>
                <c:pt idx="7">
                  <c:v>2510</c:v>
                </c:pt>
                <c:pt idx="8">
                  <c:v>2600</c:v>
                </c:pt>
                <c:pt idx="10">
                  <c:v>2724</c:v>
                </c:pt>
                <c:pt idx="12">
                  <c:v>2816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E9-42B9-B7F8-BCA626C40F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6354688"/>
        <c:axId val="186499840"/>
      </c:barChart>
      <c:catAx>
        <c:axId val="186354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86499840"/>
        <c:crosses val="autoZero"/>
        <c:auto val="1"/>
        <c:lblAlgn val="ctr"/>
        <c:lblOffset val="100"/>
        <c:noMultiLvlLbl val="0"/>
      </c:catAx>
      <c:valAx>
        <c:axId val="186499840"/>
        <c:scaling>
          <c:orientation val="minMax"/>
          <c:max val="40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86354688"/>
        <c:crosses val="autoZero"/>
        <c:crossBetween val="between"/>
        <c:majorUnit val="1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BAD33-5F1D-4D24-A8FB-1CDF8DF2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606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ahmerino</dc:creator>
  <cp:keywords/>
  <dc:description/>
  <cp:lastModifiedBy>josep balaguer</cp:lastModifiedBy>
  <cp:revision>31</cp:revision>
  <cp:lastPrinted>2023-03-07T18:43:00Z</cp:lastPrinted>
  <dcterms:created xsi:type="dcterms:W3CDTF">2023-03-02T10:20:00Z</dcterms:created>
  <dcterms:modified xsi:type="dcterms:W3CDTF">2024-01-27T19:25:00Z</dcterms:modified>
</cp:coreProperties>
</file>